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AD" w:rsidRPr="004713FF" w:rsidRDefault="00204F46" w:rsidP="003743AD">
      <w:pPr>
        <w:ind w:left="6120"/>
        <w:jc w:val="right"/>
        <w:rPr>
          <w:b/>
          <w:caps/>
        </w:rPr>
      </w:pPr>
      <w:bookmarkStart w:id="0" w:name="_Hlk502752820"/>
      <w:r>
        <w:rPr>
          <w:b/>
          <w:caps/>
        </w:rPr>
        <w:t xml:space="preserve"> </w:t>
      </w:r>
      <w:bookmarkStart w:id="1" w:name="_GoBack"/>
      <w:bookmarkEnd w:id="1"/>
      <w:r w:rsidR="003743AD" w:rsidRPr="004713FF">
        <w:rPr>
          <w:b/>
          <w:caps/>
        </w:rPr>
        <w:t>A</w:t>
      </w:r>
      <w:bookmarkStart w:id="2" w:name="_Ref103758771"/>
      <w:bookmarkEnd w:id="2"/>
      <w:r w:rsidR="003743AD" w:rsidRPr="004713FF">
        <w:rPr>
          <w:b/>
          <w:caps/>
        </w:rPr>
        <w:t>pstiprināts</w:t>
      </w:r>
    </w:p>
    <w:p w:rsidR="003743AD" w:rsidRPr="000C4EA1" w:rsidRDefault="003743AD" w:rsidP="003743AD">
      <w:pPr>
        <w:ind w:left="6120"/>
        <w:jc w:val="right"/>
      </w:pPr>
      <w:r>
        <w:t>VAS “Tiesu namu aģentūra”</w:t>
      </w:r>
    </w:p>
    <w:p w:rsidR="003743AD" w:rsidRPr="000C4EA1" w:rsidRDefault="003743AD" w:rsidP="003743AD">
      <w:pPr>
        <w:ind w:left="6120"/>
        <w:jc w:val="right"/>
      </w:pPr>
      <w:r w:rsidRPr="000C4EA1">
        <w:t>iepirkuma komisijas</w:t>
      </w:r>
    </w:p>
    <w:p w:rsidR="003743AD" w:rsidRPr="000C4EA1" w:rsidRDefault="003743AD" w:rsidP="003743AD">
      <w:pPr>
        <w:tabs>
          <w:tab w:val="left" w:pos="6360"/>
        </w:tabs>
        <w:ind w:left="6120"/>
        <w:jc w:val="right"/>
      </w:pPr>
      <w:r w:rsidRPr="000C4EA1">
        <w:t>201</w:t>
      </w:r>
      <w:r w:rsidR="00B47135">
        <w:t>8</w:t>
      </w:r>
      <w:r w:rsidRPr="000C4EA1">
        <w:t>.</w:t>
      </w:r>
      <w:r>
        <w:t> </w:t>
      </w:r>
      <w:r w:rsidRPr="000C4EA1">
        <w:t xml:space="preserve">gada </w:t>
      </w:r>
      <w:r w:rsidR="00303662">
        <w:t>1</w:t>
      </w:r>
      <w:r w:rsidR="00B47135">
        <w:t xml:space="preserve">. </w:t>
      </w:r>
      <w:r w:rsidR="00303662">
        <w:t>februāra</w:t>
      </w:r>
      <w:r w:rsidRPr="000C4EA1">
        <w:t xml:space="preserve"> sēdē</w:t>
      </w:r>
    </w:p>
    <w:p w:rsidR="003743AD" w:rsidRPr="000C4EA1" w:rsidRDefault="003743AD" w:rsidP="003743AD">
      <w:pPr>
        <w:tabs>
          <w:tab w:val="left" w:pos="6240"/>
          <w:tab w:val="left" w:pos="6360"/>
        </w:tabs>
        <w:ind w:left="6120"/>
        <w:jc w:val="right"/>
      </w:pPr>
      <w:r>
        <w:t>p</w:t>
      </w:r>
      <w:r w:rsidRPr="000C4EA1">
        <w:t>rotokols Nr.</w:t>
      </w:r>
      <w:r w:rsidR="00B47135">
        <w:t> </w:t>
      </w:r>
      <w:r w:rsidR="00303662">
        <w:t>1</w:t>
      </w:r>
    </w:p>
    <w:p w:rsidR="003743AD" w:rsidRPr="00B70B73" w:rsidRDefault="003743AD" w:rsidP="00573C44">
      <w:pPr>
        <w:jc w:val="center"/>
        <w:rPr>
          <w:b/>
          <w:sz w:val="28"/>
          <w:szCs w:val="28"/>
        </w:rPr>
      </w:pPr>
    </w:p>
    <w:p w:rsidR="003743AD" w:rsidRPr="00B70B73" w:rsidRDefault="003743AD" w:rsidP="00573C44">
      <w:pPr>
        <w:jc w:val="center"/>
        <w:rPr>
          <w:b/>
          <w:sz w:val="28"/>
          <w:szCs w:val="28"/>
        </w:rPr>
      </w:pPr>
    </w:p>
    <w:p w:rsidR="003743AD" w:rsidRPr="00B70B73" w:rsidRDefault="003743AD" w:rsidP="00573C44">
      <w:pPr>
        <w:jc w:val="center"/>
        <w:rPr>
          <w:b/>
          <w:sz w:val="28"/>
          <w:szCs w:val="28"/>
        </w:rPr>
      </w:pPr>
    </w:p>
    <w:p w:rsidR="00573C44" w:rsidRPr="00B70B73" w:rsidRDefault="00573C44" w:rsidP="00573C44">
      <w:pPr>
        <w:jc w:val="center"/>
        <w:rPr>
          <w:b/>
          <w:sz w:val="28"/>
          <w:szCs w:val="28"/>
        </w:rPr>
      </w:pPr>
      <w:r w:rsidRPr="00B70B73">
        <w:rPr>
          <w:b/>
          <w:sz w:val="28"/>
          <w:szCs w:val="28"/>
        </w:rPr>
        <w:t>Iepirkuma</w:t>
      </w:r>
    </w:p>
    <w:p w:rsidR="00573C44" w:rsidRPr="00B70B73" w:rsidRDefault="00573C44" w:rsidP="00573C44">
      <w:pPr>
        <w:jc w:val="center"/>
        <w:rPr>
          <w:b/>
          <w:sz w:val="28"/>
          <w:szCs w:val="28"/>
        </w:rPr>
      </w:pPr>
    </w:p>
    <w:p w:rsidR="00B47135" w:rsidRPr="00B70B73" w:rsidRDefault="005A7823" w:rsidP="00B47135">
      <w:pPr>
        <w:jc w:val="center"/>
        <w:rPr>
          <w:b/>
          <w:sz w:val="28"/>
          <w:szCs w:val="28"/>
        </w:rPr>
      </w:pPr>
      <w:r w:rsidRPr="00B70B73">
        <w:rPr>
          <w:b/>
          <w:sz w:val="28"/>
          <w:szCs w:val="28"/>
        </w:rPr>
        <w:t>“</w:t>
      </w:r>
      <w:r w:rsidR="00B47135" w:rsidRPr="00B70B73">
        <w:rPr>
          <w:b/>
          <w:sz w:val="28"/>
          <w:szCs w:val="28"/>
        </w:rPr>
        <w:t xml:space="preserve">Ēkas Rīgā, Brīvības bulvārī 34, </w:t>
      </w:r>
    </w:p>
    <w:p w:rsidR="00573C44" w:rsidRPr="00B70B73" w:rsidRDefault="00B47135" w:rsidP="00B47135">
      <w:pPr>
        <w:jc w:val="center"/>
        <w:rPr>
          <w:b/>
          <w:sz w:val="28"/>
          <w:szCs w:val="28"/>
        </w:rPr>
      </w:pPr>
      <w:r w:rsidRPr="00B70B73">
        <w:rPr>
          <w:b/>
          <w:sz w:val="28"/>
          <w:szCs w:val="28"/>
        </w:rPr>
        <w:t>2.stāva kabinetu un koridora kosmētiskais remonts</w:t>
      </w:r>
      <w:r w:rsidR="005A7823" w:rsidRPr="00B70B73">
        <w:rPr>
          <w:b/>
          <w:sz w:val="28"/>
          <w:szCs w:val="28"/>
        </w:rPr>
        <w:t>”</w:t>
      </w:r>
      <w:r w:rsidR="00573C44" w:rsidRPr="00B70B73">
        <w:rPr>
          <w:b/>
          <w:sz w:val="28"/>
          <w:szCs w:val="28"/>
        </w:rPr>
        <w:t>,</w:t>
      </w:r>
    </w:p>
    <w:p w:rsidR="00573C44" w:rsidRPr="00B70B73" w:rsidRDefault="005A7823" w:rsidP="00573C44">
      <w:pPr>
        <w:jc w:val="center"/>
        <w:rPr>
          <w:b/>
          <w:sz w:val="28"/>
          <w:szCs w:val="28"/>
        </w:rPr>
      </w:pPr>
      <w:r w:rsidRPr="00B70B73">
        <w:rPr>
          <w:b/>
          <w:sz w:val="28"/>
          <w:szCs w:val="28"/>
        </w:rPr>
        <w:t>i</w:t>
      </w:r>
      <w:r w:rsidR="00B47135" w:rsidRPr="00B70B73">
        <w:rPr>
          <w:b/>
          <w:sz w:val="28"/>
          <w:szCs w:val="28"/>
        </w:rPr>
        <w:t>dentifikācijas Nr. TNA 2018</w:t>
      </w:r>
      <w:r w:rsidR="00573C44" w:rsidRPr="00B70B73">
        <w:rPr>
          <w:b/>
          <w:sz w:val="28"/>
          <w:szCs w:val="28"/>
        </w:rPr>
        <w:t>/</w:t>
      </w:r>
      <w:r w:rsidR="00B47135" w:rsidRPr="00B70B73">
        <w:rPr>
          <w:b/>
          <w:sz w:val="28"/>
          <w:szCs w:val="28"/>
        </w:rPr>
        <w:t>4</w:t>
      </w:r>
    </w:p>
    <w:p w:rsidR="00573C44" w:rsidRPr="00B70B73" w:rsidRDefault="00573C44" w:rsidP="00573C44">
      <w:pPr>
        <w:jc w:val="center"/>
        <w:rPr>
          <w:b/>
          <w:sz w:val="28"/>
          <w:szCs w:val="28"/>
        </w:rPr>
      </w:pPr>
    </w:p>
    <w:p w:rsidR="00573C44" w:rsidRPr="00B70B73" w:rsidRDefault="00176F94" w:rsidP="00573C44">
      <w:pPr>
        <w:jc w:val="center"/>
        <w:rPr>
          <w:b/>
          <w:sz w:val="28"/>
          <w:szCs w:val="28"/>
        </w:rPr>
      </w:pPr>
      <w:r w:rsidRPr="00B70B73">
        <w:rPr>
          <w:b/>
          <w:sz w:val="28"/>
          <w:szCs w:val="28"/>
        </w:rPr>
        <w:t>nolikums</w:t>
      </w:r>
    </w:p>
    <w:p w:rsidR="00573C44" w:rsidRPr="00976AE2" w:rsidRDefault="00573C44" w:rsidP="00573C44">
      <w:pPr>
        <w:rPr>
          <w:sz w:val="16"/>
          <w:szCs w:val="16"/>
        </w:rPr>
      </w:pPr>
    </w:p>
    <w:p w:rsidR="00573C44" w:rsidRPr="00DB39F6" w:rsidRDefault="00573C44" w:rsidP="00DB39F6">
      <w:pPr>
        <w:numPr>
          <w:ilvl w:val="0"/>
          <w:numId w:val="1"/>
        </w:numPr>
        <w:tabs>
          <w:tab w:val="left" w:pos="180"/>
        </w:tabs>
        <w:ind w:hanging="720"/>
        <w:jc w:val="center"/>
        <w:rPr>
          <w:b/>
        </w:rPr>
      </w:pPr>
      <w:r w:rsidRPr="00976AE2">
        <w:rPr>
          <w:b/>
          <w:bCs/>
        </w:rPr>
        <w:t>Vispārīgā informācija</w:t>
      </w:r>
      <w:bookmarkEnd w:id="0"/>
    </w:p>
    <w:p w:rsidR="00573C44" w:rsidRPr="00976AE2" w:rsidRDefault="00573C44" w:rsidP="00573C44">
      <w:pPr>
        <w:ind w:left="567" w:hanging="567"/>
        <w:rPr>
          <w:b/>
        </w:rPr>
      </w:pPr>
      <w:bookmarkStart w:id="3" w:name="_Toc59334718"/>
      <w:bookmarkStart w:id="4" w:name="_Toc61422121"/>
      <w:bookmarkStart w:id="5" w:name="_Hlk502753531"/>
      <w:r w:rsidRPr="00976AE2">
        <w:rPr>
          <w:b/>
        </w:rPr>
        <w:t>1.1.</w:t>
      </w:r>
      <w:r w:rsidRPr="00976AE2">
        <w:tab/>
      </w:r>
      <w:r w:rsidRPr="00976AE2">
        <w:rPr>
          <w:b/>
        </w:rPr>
        <w:t>Iepirkuma procedūras veids un identifikācijas numurs</w:t>
      </w:r>
      <w:bookmarkEnd w:id="3"/>
      <w:bookmarkEnd w:id="4"/>
    </w:p>
    <w:p w:rsidR="00573C44" w:rsidRPr="00976AE2" w:rsidRDefault="00573C44" w:rsidP="00573C44">
      <w:pPr>
        <w:ind w:left="567"/>
        <w:jc w:val="both"/>
        <w:rPr>
          <w:bCs/>
        </w:rPr>
      </w:pPr>
      <w:r w:rsidRPr="00976AE2">
        <w:t xml:space="preserve">Iepirkuma procedūra </w:t>
      </w:r>
      <w:r w:rsidRPr="00976AE2">
        <w:rPr>
          <w:bCs/>
          <w:iCs/>
        </w:rPr>
        <w:t>saskaņ</w:t>
      </w:r>
      <w:r w:rsidR="00176F94" w:rsidRPr="00976AE2">
        <w:rPr>
          <w:bCs/>
          <w:iCs/>
        </w:rPr>
        <w:t>ā ar Publisko iepirkuma likuma 9</w:t>
      </w:r>
      <w:r w:rsidRPr="00976AE2">
        <w:rPr>
          <w:bCs/>
          <w:iCs/>
        </w:rPr>
        <w:t>. pa</w:t>
      </w:r>
      <w:r w:rsidR="00B47135">
        <w:rPr>
          <w:bCs/>
          <w:iCs/>
        </w:rPr>
        <w:t>ntu, identifikācijas Nr. TNA2018</w:t>
      </w:r>
      <w:r w:rsidRPr="00976AE2">
        <w:rPr>
          <w:bCs/>
          <w:iCs/>
        </w:rPr>
        <w:t>/</w:t>
      </w:r>
      <w:r w:rsidR="00B47135">
        <w:rPr>
          <w:bCs/>
          <w:iCs/>
        </w:rPr>
        <w:t>4</w:t>
      </w:r>
    </w:p>
    <w:p w:rsidR="00573C44" w:rsidRPr="00976AE2" w:rsidRDefault="00573C44" w:rsidP="00535696">
      <w:pPr>
        <w:suppressAutoHyphens w:val="0"/>
        <w:ind w:left="567" w:hanging="567"/>
        <w:jc w:val="both"/>
        <w:rPr>
          <w:b/>
          <w:lang w:eastAsia="en-US"/>
        </w:rPr>
      </w:pPr>
      <w:r w:rsidRPr="00976AE2">
        <w:rPr>
          <w:b/>
          <w:lang w:eastAsia="en-US"/>
        </w:rPr>
        <w:t>1.2.</w:t>
      </w:r>
      <w:r w:rsidRPr="00976AE2">
        <w:rPr>
          <w:b/>
          <w:lang w:eastAsia="en-US"/>
        </w:rPr>
        <w:tab/>
        <w:t>Pasūtītājs</w:t>
      </w:r>
    </w:p>
    <w:tbl>
      <w:tblPr>
        <w:tblW w:w="9495" w:type="dxa"/>
        <w:tblInd w:w="567" w:type="dxa"/>
        <w:tblLayout w:type="fixed"/>
        <w:tblLook w:val="04A0" w:firstRow="1" w:lastRow="0" w:firstColumn="1" w:lastColumn="0" w:noHBand="0" w:noVBand="1"/>
      </w:tblPr>
      <w:tblGrid>
        <w:gridCol w:w="3259"/>
        <w:gridCol w:w="6236"/>
      </w:tblGrid>
      <w:tr w:rsidR="00573C44" w:rsidRPr="00976AE2" w:rsidTr="00535696">
        <w:tc>
          <w:tcPr>
            <w:tcW w:w="3259"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Pasūtītāja nosaukums:</w:t>
            </w:r>
          </w:p>
        </w:tc>
        <w:tc>
          <w:tcPr>
            <w:tcW w:w="6236"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573C44" w:rsidRPr="00976AE2" w:rsidTr="00535696">
        <w:tc>
          <w:tcPr>
            <w:tcW w:w="3259"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Juridiskā un biroja adrese:</w:t>
            </w:r>
          </w:p>
        </w:tc>
        <w:tc>
          <w:tcPr>
            <w:tcW w:w="6236"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Baldones iela 1B, Rīga, LV-1007</w:t>
            </w:r>
          </w:p>
        </w:tc>
      </w:tr>
      <w:tr w:rsidR="00573C44" w:rsidRPr="00976AE2" w:rsidTr="00535696">
        <w:tc>
          <w:tcPr>
            <w:tcW w:w="3259" w:type="dxa"/>
            <w:hideMark/>
          </w:tcPr>
          <w:p w:rsidR="00573C44" w:rsidRPr="00976AE2" w:rsidRDefault="00573C44">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6"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40003334410</w:t>
            </w:r>
          </w:p>
        </w:tc>
      </w:tr>
      <w:tr w:rsidR="00573C44" w:rsidRPr="00976AE2" w:rsidTr="00535696">
        <w:tc>
          <w:tcPr>
            <w:tcW w:w="3259"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Tālruņa numurs:</w:t>
            </w:r>
          </w:p>
        </w:tc>
        <w:tc>
          <w:tcPr>
            <w:tcW w:w="6236"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67804765</w:t>
            </w:r>
          </w:p>
        </w:tc>
      </w:tr>
      <w:tr w:rsidR="00573C44" w:rsidRPr="00976AE2" w:rsidTr="00535696">
        <w:tc>
          <w:tcPr>
            <w:tcW w:w="3259"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Faksa numurs:</w:t>
            </w:r>
          </w:p>
        </w:tc>
        <w:tc>
          <w:tcPr>
            <w:tcW w:w="6236"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67804734</w:t>
            </w:r>
          </w:p>
        </w:tc>
      </w:tr>
      <w:tr w:rsidR="00573C44" w:rsidRPr="00976AE2" w:rsidTr="00535696">
        <w:tc>
          <w:tcPr>
            <w:tcW w:w="3259" w:type="dxa"/>
            <w:hideMark/>
          </w:tcPr>
          <w:p w:rsidR="00573C44" w:rsidRPr="00976AE2" w:rsidRDefault="00573C44">
            <w:pPr>
              <w:tabs>
                <w:tab w:val="left" w:pos="9781"/>
              </w:tabs>
              <w:suppressAutoHyphens w:val="0"/>
              <w:spacing w:line="276" w:lineRule="auto"/>
              <w:ind w:right="-2"/>
              <w:rPr>
                <w:lang w:eastAsia="en-US"/>
              </w:rPr>
            </w:pPr>
            <w:r w:rsidRPr="00976AE2">
              <w:rPr>
                <w:lang w:eastAsia="en-US"/>
              </w:rPr>
              <w:t xml:space="preserve">Elektroniskā pasta adrese: </w:t>
            </w:r>
          </w:p>
        </w:tc>
        <w:tc>
          <w:tcPr>
            <w:tcW w:w="6236" w:type="dxa"/>
            <w:hideMark/>
          </w:tcPr>
          <w:p w:rsidR="00573C44" w:rsidRPr="00976AE2" w:rsidRDefault="00B70B73">
            <w:pPr>
              <w:tabs>
                <w:tab w:val="left" w:pos="9781"/>
              </w:tabs>
              <w:suppressAutoHyphens w:val="0"/>
              <w:spacing w:line="276" w:lineRule="auto"/>
              <w:ind w:right="-2"/>
              <w:rPr>
                <w:lang w:eastAsia="en-US"/>
              </w:rPr>
            </w:pPr>
            <w:hyperlink r:id="rId8" w:history="1">
              <w:r w:rsidR="00573C44" w:rsidRPr="00976AE2">
                <w:rPr>
                  <w:rStyle w:val="Hipersaite"/>
                  <w:lang w:eastAsia="en-US"/>
                </w:rPr>
                <w:t>tna@tna.lv</w:t>
              </w:r>
            </w:hyperlink>
            <w:r w:rsidR="00573C44" w:rsidRPr="00976AE2">
              <w:rPr>
                <w:lang w:eastAsia="en-US"/>
              </w:rPr>
              <w:t xml:space="preserve"> </w:t>
            </w:r>
          </w:p>
        </w:tc>
      </w:tr>
      <w:tr w:rsidR="00573C44" w:rsidRPr="00976AE2" w:rsidTr="00535696">
        <w:tc>
          <w:tcPr>
            <w:tcW w:w="3259"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Interneta mājas lapas adrese:</w:t>
            </w:r>
          </w:p>
        </w:tc>
        <w:tc>
          <w:tcPr>
            <w:tcW w:w="6236" w:type="dxa"/>
            <w:hideMark/>
          </w:tcPr>
          <w:p w:rsidR="00573C44" w:rsidRPr="00976AE2" w:rsidRDefault="00B70B73">
            <w:pPr>
              <w:tabs>
                <w:tab w:val="left" w:pos="9781"/>
              </w:tabs>
              <w:suppressAutoHyphens w:val="0"/>
              <w:spacing w:line="276" w:lineRule="auto"/>
              <w:ind w:right="-2"/>
              <w:jc w:val="both"/>
              <w:rPr>
                <w:lang w:eastAsia="en-US"/>
              </w:rPr>
            </w:pPr>
            <w:hyperlink r:id="rId9" w:history="1">
              <w:r w:rsidR="00573C44" w:rsidRPr="00976AE2">
                <w:rPr>
                  <w:rStyle w:val="Hipersaite"/>
                  <w:lang w:eastAsia="en-US"/>
                </w:rPr>
                <w:t>www.tna.lv</w:t>
              </w:r>
            </w:hyperlink>
          </w:p>
        </w:tc>
      </w:tr>
    </w:tbl>
    <w:p w:rsidR="00573C44" w:rsidRPr="00976AE2" w:rsidRDefault="00573C44" w:rsidP="00573C44">
      <w:pPr>
        <w:ind w:left="567" w:hanging="567"/>
        <w:jc w:val="both"/>
      </w:pPr>
      <w:r w:rsidRPr="00976AE2">
        <w:rPr>
          <w:b/>
        </w:rPr>
        <w:t>1.3.</w:t>
      </w:r>
      <w:r w:rsidRPr="00976AE2">
        <w:rPr>
          <w:b/>
        </w:rPr>
        <w:tab/>
        <w:t xml:space="preserve">Pasūtītāja kontaktpersona - </w:t>
      </w:r>
      <w:r w:rsidRPr="00976AE2">
        <w:rPr>
          <w:lang w:eastAsia="en-US"/>
        </w:rPr>
        <w:t>iepirkuma komisijas priekšsēdētājs</w:t>
      </w:r>
      <w:r w:rsidR="005A7823" w:rsidRPr="00976AE2">
        <w:rPr>
          <w:lang w:eastAsia="en-US"/>
        </w:rPr>
        <w:t xml:space="preserve"> Jānis Bērziņš</w:t>
      </w:r>
      <w:r w:rsidRPr="00976AE2">
        <w:rPr>
          <w:lang w:eastAsia="en-US"/>
        </w:rPr>
        <w:t>, tālrunis</w:t>
      </w:r>
      <w:r w:rsidR="00101AEE" w:rsidRPr="00976AE2">
        <w:rPr>
          <w:lang w:eastAsia="en-US"/>
        </w:rPr>
        <w:t xml:space="preserve"> 67804745</w:t>
      </w:r>
      <w:r w:rsidRPr="00976AE2">
        <w:rPr>
          <w:bCs/>
          <w:iCs/>
          <w:lang w:eastAsia="en-US"/>
        </w:rPr>
        <w:t xml:space="preserve">, </w:t>
      </w:r>
      <w:r w:rsidRPr="00976AE2">
        <w:rPr>
          <w:lang w:eastAsia="en-US"/>
        </w:rPr>
        <w:t>elektroniskā pasta adrese</w:t>
      </w:r>
      <w:r w:rsidR="005A7823" w:rsidRPr="00976AE2">
        <w:rPr>
          <w:lang w:eastAsia="en-US"/>
        </w:rPr>
        <w:t xml:space="preserve"> janis.berzins</w:t>
      </w:r>
      <w:r w:rsidR="00101AEE" w:rsidRPr="00976AE2">
        <w:rPr>
          <w:lang w:eastAsia="en-US"/>
        </w:rPr>
        <w:t>@tna.lv</w:t>
      </w:r>
      <w:r w:rsidRPr="00976AE2">
        <w:rPr>
          <w:lang w:eastAsia="en-US"/>
        </w:rPr>
        <w:t xml:space="preserve">. </w:t>
      </w:r>
      <w:r w:rsidRPr="00976AE2">
        <w:t xml:space="preserve"> </w:t>
      </w:r>
    </w:p>
    <w:p w:rsidR="00573C44" w:rsidRPr="00976AE2" w:rsidRDefault="00573C44" w:rsidP="00573C44">
      <w:pPr>
        <w:ind w:left="567" w:hanging="540"/>
        <w:rPr>
          <w:b/>
          <w:bCs/>
          <w:iCs/>
        </w:rPr>
      </w:pPr>
      <w:r w:rsidRPr="00976AE2">
        <w:rPr>
          <w:b/>
        </w:rPr>
        <w:t>1.4.</w:t>
      </w:r>
      <w:r w:rsidRPr="00976AE2">
        <w:tab/>
      </w:r>
      <w:r w:rsidRPr="00976AE2">
        <w:rPr>
          <w:b/>
          <w:bCs/>
          <w:iCs/>
        </w:rPr>
        <w:t>Informācijas apmaiņas kārtība</w:t>
      </w:r>
    </w:p>
    <w:p w:rsidR="00573C44" w:rsidRPr="00B47135" w:rsidRDefault="00573C44" w:rsidP="00B47135">
      <w:pPr>
        <w:ind w:left="1440" w:hanging="720"/>
        <w:rPr>
          <w:b/>
          <w:sz w:val="28"/>
          <w:szCs w:val="28"/>
        </w:rPr>
      </w:pPr>
      <w:r w:rsidRPr="00976AE2">
        <w:rPr>
          <w:b/>
          <w:bCs/>
          <w:snapToGrid w:val="0"/>
          <w:lang w:eastAsia="lv-LV"/>
        </w:rPr>
        <w:t>1.4.1.</w:t>
      </w:r>
      <w:r w:rsidRPr="00976AE2">
        <w:rPr>
          <w:b/>
          <w:bCs/>
          <w:snapToGrid w:val="0"/>
          <w:lang w:eastAsia="lv-LV"/>
        </w:rPr>
        <w:tab/>
      </w:r>
      <w:r w:rsidRPr="00976AE2">
        <w:rPr>
          <w:bCs/>
          <w:snapToGrid w:val="0"/>
          <w:lang w:eastAsia="lv-LV"/>
        </w:rPr>
        <w:t xml:space="preserve">Informāciju par iepirkumu </w:t>
      </w:r>
      <w:r w:rsidRPr="00B47135">
        <w:rPr>
          <w:lang w:eastAsia="lv-LV"/>
        </w:rPr>
        <w:t>“</w:t>
      </w:r>
      <w:r w:rsidR="00B47135" w:rsidRPr="00B47135">
        <w:t>Ēkas Rīgā, Brīvības bulvārī 34, 2.stāva kabinetu un koridora kosmētiskais remonts”,</w:t>
      </w:r>
      <w:r w:rsidR="00B47135">
        <w:t xml:space="preserve"> </w:t>
      </w:r>
      <w:r w:rsidR="00B47135" w:rsidRPr="00B47135">
        <w:t>identifikācijas Nr. TNA 2018/4</w:t>
      </w:r>
      <w:r w:rsidR="00B47135" w:rsidRPr="00B47135">
        <w:rPr>
          <w:szCs w:val="28"/>
        </w:rPr>
        <w:t>,</w:t>
      </w:r>
      <w:r w:rsidR="00B47135">
        <w:rPr>
          <w:b/>
          <w:sz w:val="28"/>
          <w:szCs w:val="28"/>
        </w:rPr>
        <w:t xml:space="preserve"> </w:t>
      </w:r>
      <w:r w:rsidRPr="00976AE2">
        <w:rPr>
          <w:lang w:eastAsia="lv-LV"/>
        </w:rPr>
        <w:t xml:space="preserve">(turpmāk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10"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1.4.2.</w:t>
      </w:r>
      <w:r w:rsidRPr="00976AE2">
        <w:rPr>
          <w:lang w:eastAsia="lv-LV"/>
        </w:rPr>
        <w:tab/>
        <w:t>Ieinteresēto piegādātāju pienākums ir pastāvīgi sekot mājas lapā publicētajai informācijai.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1.4.3.</w:t>
      </w:r>
      <w:r w:rsidRPr="00976AE2">
        <w:rPr>
          <w:lang w:eastAsia="lv-LV"/>
        </w:rPr>
        <w:tab/>
        <w:t xml:space="preserve">Rakstisku skaidrojumu pieprasījumu par Iepirkuma </w:t>
      </w:r>
      <w:r w:rsidR="00434B1F" w:rsidRPr="00976AE2">
        <w:rPr>
          <w:lang w:eastAsia="lv-LV"/>
        </w:rPr>
        <w:t>nolikumu</w:t>
      </w:r>
      <w:r w:rsidRPr="00976AE2">
        <w:rPr>
          <w:lang w:eastAsia="lv-LV"/>
        </w:rPr>
        <w:t xml:space="preserve"> pretendentiem (turpmāk –</w:t>
      </w:r>
      <w:r w:rsidR="00176F94" w:rsidRPr="00976AE2">
        <w:rPr>
          <w:lang w:eastAsia="lv-LV"/>
        </w:rPr>
        <w:t>Nolikums</w:t>
      </w:r>
      <w:r w:rsidRPr="00976AE2">
        <w:rPr>
          <w:lang w:eastAsia="lv-LV"/>
        </w:rPr>
        <w:t xml:space="preserve">) ieinteresētā persona var nosūtīt pa pastu, faksu </w:t>
      </w:r>
      <w:r w:rsidRPr="00976AE2">
        <w:t xml:space="preserve">vai elektronisko pastu </w:t>
      </w:r>
      <w:r w:rsidRPr="00976AE2">
        <w:rPr>
          <w:lang w:eastAsia="lv-LV"/>
        </w:rPr>
        <w:t>(vienlaicīgi, nosūtot to pa pastu), adresējot Iepirkuma komisijai.</w:t>
      </w:r>
    </w:p>
    <w:p w:rsidR="00434B1F" w:rsidRPr="00976AE2" w:rsidRDefault="00573C44" w:rsidP="00573C44">
      <w:pPr>
        <w:widowControl w:val="0"/>
        <w:tabs>
          <w:tab w:val="left" w:pos="567"/>
        </w:tabs>
        <w:suppressAutoHyphens w:val="0"/>
        <w:ind w:left="1418" w:hanging="1276"/>
        <w:jc w:val="both"/>
        <w:rPr>
          <w:bCs/>
          <w:lang w:eastAsia="lv-LV"/>
        </w:rPr>
      </w:pPr>
      <w:r w:rsidRPr="00976AE2">
        <w:rPr>
          <w:b/>
          <w:bCs/>
          <w:lang w:eastAsia="lv-LV"/>
        </w:rPr>
        <w:tab/>
        <w:t>1.4.4.</w:t>
      </w:r>
      <w:r w:rsidRPr="00976AE2">
        <w:rPr>
          <w:bCs/>
          <w:lang w:eastAsia="lv-LV"/>
        </w:rPr>
        <w:tab/>
      </w:r>
      <w:r w:rsidR="00434B1F" w:rsidRPr="00976AE2">
        <w:rPr>
          <w:bCs/>
          <w:snapToGrid w:val="0"/>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w:t>
      </w:r>
      <w:r w:rsidR="00E80239" w:rsidRPr="00976AE2">
        <w:rPr>
          <w:bCs/>
          <w:snapToGrid w:val="0"/>
        </w:rPr>
        <w:t xml:space="preserve"> pieejams I</w:t>
      </w:r>
      <w:r w:rsidR="00434B1F" w:rsidRPr="00976AE2">
        <w:rPr>
          <w:bCs/>
          <w:snapToGrid w:val="0"/>
        </w:rPr>
        <w:t>epirkuma nolikums (</w:t>
      </w:r>
      <w:r w:rsidR="00434B1F" w:rsidRPr="00976AE2">
        <w:rPr>
          <w:bCs/>
        </w:rPr>
        <w:t xml:space="preserve">pasūtītāja mājas lapā internetā </w:t>
      </w:r>
      <w:hyperlink r:id="rId11" w:history="1">
        <w:r w:rsidR="00434B1F" w:rsidRPr="00976AE2">
          <w:rPr>
            <w:rStyle w:val="Hipersaite"/>
            <w:lang w:bidi="ne-NP"/>
          </w:rPr>
          <w:t>www.tna.lv</w:t>
        </w:r>
      </w:hyperlink>
      <w:r w:rsidR="00434B1F" w:rsidRPr="00976AE2">
        <w:rPr>
          <w:rStyle w:val="Hipersaite"/>
          <w:color w:val="auto"/>
        </w:rPr>
        <w:t>)</w:t>
      </w:r>
      <w:r w:rsidR="00434B1F" w:rsidRPr="00976AE2">
        <w:rPr>
          <w:bCs/>
          <w:snapToGrid w:val="0"/>
        </w:rPr>
        <w:t>, norādot arī uzdoto jautājumu.</w:t>
      </w:r>
    </w:p>
    <w:p w:rsidR="00573C44" w:rsidRPr="00976AE2" w:rsidRDefault="00434B1F" w:rsidP="00573C44">
      <w:pPr>
        <w:widowControl w:val="0"/>
        <w:tabs>
          <w:tab w:val="left" w:pos="567"/>
        </w:tabs>
        <w:suppressAutoHyphens w:val="0"/>
        <w:ind w:left="1418" w:hanging="1276"/>
        <w:jc w:val="both"/>
        <w:rPr>
          <w:b/>
          <w:bCs/>
          <w:iCs/>
        </w:rPr>
      </w:pPr>
      <w:r w:rsidRPr="00976AE2">
        <w:rPr>
          <w:bCs/>
          <w:lang w:eastAsia="lv-LV"/>
        </w:rPr>
        <w:tab/>
      </w:r>
      <w:r w:rsidRPr="00976AE2">
        <w:rPr>
          <w:b/>
          <w:bCs/>
          <w:lang w:eastAsia="lv-LV"/>
        </w:rPr>
        <w:t>1.4.5.</w:t>
      </w:r>
      <w:r w:rsidRPr="00976AE2">
        <w:rPr>
          <w:bCs/>
          <w:lang w:eastAsia="lv-LV"/>
        </w:rPr>
        <w:tab/>
      </w:r>
      <w:r w:rsidR="00573C44" w:rsidRPr="00976AE2">
        <w:rPr>
          <w:bCs/>
          <w:lang w:eastAsia="lv-LV"/>
        </w:rPr>
        <w:t xml:space="preserve">Skaidrojumi par </w:t>
      </w:r>
      <w:r w:rsidRPr="00976AE2">
        <w:rPr>
          <w:bCs/>
          <w:lang w:eastAsia="lv-LV"/>
        </w:rPr>
        <w:t xml:space="preserve">Nolikumā </w:t>
      </w:r>
      <w:r w:rsidR="00573C44" w:rsidRPr="00976AE2">
        <w:rPr>
          <w:bCs/>
          <w:lang w:eastAsia="lv-LV"/>
        </w:rPr>
        <w:t xml:space="preserve">noteiktajām prasībām tiek sniegti rakstveidā uz rakstiski saņemta pieprasījuma pamata un ievietoti Pasūtītāja mājas lapā internetā </w:t>
      </w:r>
      <w:hyperlink r:id="rId12" w:history="1">
        <w:r w:rsidR="00573C44" w:rsidRPr="00976AE2">
          <w:rPr>
            <w:rStyle w:val="Hipersaite"/>
          </w:rPr>
          <w:t>www.tna.lv</w:t>
        </w:r>
      </w:hyperlink>
      <w:r w:rsidR="00573C44" w:rsidRPr="00976AE2">
        <w:t>, sadaļā „Publiskie iepirkumi”.</w:t>
      </w:r>
    </w:p>
    <w:bookmarkEnd w:id="5"/>
    <w:p w:rsidR="00573C44" w:rsidRPr="00976AE2" w:rsidRDefault="00573C44" w:rsidP="00573C44">
      <w:pPr>
        <w:ind w:left="567" w:hanging="567"/>
        <w:rPr>
          <w:b/>
        </w:rPr>
      </w:pPr>
      <w:r w:rsidRPr="00976AE2">
        <w:rPr>
          <w:b/>
        </w:rPr>
        <w:t>1.5.</w:t>
      </w:r>
      <w:bookmarkStart w:id="6" w:name="_Hlk502753657"/>
      <w:r w:rsidRPr="00976AE2">
        <w:rPr>
          <w:b/>
        </w:rPr>
        <w:tab/>
      </w:r>
      <w:r w:rsidRPr="00976AE2">
        <w:rPr>
          <w:b/>
          <w:bCs/>
        </w:rPr>
        <w:t>Iepirkuma priekšmets</w:t>
      </w:r>
    </w:p>
    <w:p w:rsidR="00573C44" w:rsidRPr="00976AE2" w:rsidRDefault="00573C44" w:rsidP="00573C44">
      <w:pPr>
        <w:ind w:left="1437" w:hanging="870"/>
        <w:jc w:val="both"/>
      </w:pPr>
      <w:r w:rsidRPr="00976AE2">
        <w:rPr>
          <w:b/>
        </w:rPr>
        <w:t>1.5.1.</w:t>
      </w:r>
      <w:r w:rsidRPr="00976AE2">
        <w:tab/>
      </w:r>
      <w:r w:rsidR="00B47135" w:rsidRPr="00B47135">
        <w:t>Ēkas Rīgā, Brīvības bulvārī 34, 2.stāva kabinetu un koridora kosmētiskais remonts</w:t>
      </w:r>
      <w:r w:rsidRPr="00976AE2">
        <w:t xml:space="preserve"> saskaņā ar </w:t>
      </w:r>
      <w:r w:rsidR="006F6186" w:rsidRPr="00976AE2">
        <w:t xml:space="preserve">Nolikuma </w:t>
      </w:r>
      <w:r w:rsidRPr="00976AE2">
        <w:t>tehnisko specifikāciju (pielikums Nr. 1).</w:t>
      </w:r>
    </w:p>
    <w:p w:rsidR="00573C44" w:rsidRPr="00976AE2" w:rsidRDefault="00573C44" w:rsidP="00573C44">
      <w:pPr>
        <w:ind w:left="1437" w:hanging="870"/>
        <w:jc w:val="both"/>
      </w:pPr>
      <w:r w:rsidRPr="00976AE2">
        <w:rPr>
          <w:b/>
        </w:rPr>
        <w:lastRenderedPageBreak/>
        <w:t>1.5.2.</w:t>
      </w:r>
      <w:r w:rsidRPr="00976AE2">
        <w:tab/>
        <w:t>Līguma izpildes</w:t>
      </w:r>
      <w:r w:rsidR="00434B1F" w:rsidRPr="00976AE2">
        <w:t xml:space="preserve"> termiņš –</w:t>
      </w:r>
      <w:r w:rsidR="00976AE2">
        <w:t xml:space="preserve"> 4 (četri) </w:t>
      </w:r>
      <w:r w:rsidRPr="00976AE2">
        <w:t>kalendārie mēneši no Iepirkuma līguma noslēgšanas brīža.</w:t>
      </w:r>
    </w:p>
    <w:p w:rsidR="00573C44" w:rsidRPr="00976AE2" w:rsidRDefault="00573C44" w:rsidP="00573C44">
      <w:pPr>
        <w:ind w:left="851" w:hanging="284"/>
        <w:jc w:val="both"/>
        <w:rPr>
          <w:bCs/>
          <w:iCs/>
        </w:rPr>
      </w:pPr>
      <w:r w:rsidRPr="00976AE2">
        <w:rPr>
          <w:b/>
          <w:iCs/>
        </w:rPr>
        <w:t>1.5.3.</w:t>
      </w:r>
      <w:r w:rsidRPr="00976AE2">
        <w:rPr>
          <w:iCs/>
        </w:rPr>
        <w:tab/>
      </w:r>
      <w:r w:rsidRPr="00976AE2">
        <w:t>Iepirkuma priekšmets nav sadalīts daļās</w:t>
      </w:r>
      <w:r w:rsidRPr="00976AE2">
        <w:rPr>
          <w:bCs/>
          <w:iCs/>
        </w:rPr>
        <w:t>.</w:t>
      </w:r>
    </w:p>
    <w:p w:rsidR="00573C44" w:rsidRPr="00976AE2" w:rsidRDefault="00573C44" w:rsidP="00573C44">
      <w:pPr>
        <w:ind w:left="851" w:hanging="284"/>
        <w:jc w:val="both"/>
        <w:rPr>
          <w:bCs/>
          <w:iCs/>
        </w:rPr>
      </w:pPr>
      <w:r w:rsidRPr="00976AE2">
        <w:rPr>
          <w:b/>
          <w:iCs/>
        </w:rPr>
        <w:t>1.5.4.</w:t>
      </w:r>
      <w:r w:rsidRPr="00976AE2">
        <w:rPr>
          <w:b/>
          <w:bCs/>
          <w:iCs/>
        </w:rPr>
        <w:tab/>
      </w:r>
      <w:r w:rsidRPr="00976AE2">
        <w:t>Pretendents nedrīkst iesniegt piedāvājuma variantus.</w:t>
      </w:r>
    </w:p>
    <w:p w:rsidR="00573C44" w:rsidRPr="00976AE2" w:rsidRDefault="00573C44" w:rsidP="00573C44">
      <w:pPr>
        <w:ind w:left="851" w:hanging="284"/>
        <w:jc w:val="both"/>
      </w:pPr>
      <w:r w:rsidRPr="00976AE2">
        <w:rPr>
          <w:b/>
          <w:bCs/>
          <w:iCs/>
        </w:rPr>
        <w:t>1.5.5.</w:t>
      </w:r>
      <w:r w:rsidRPr="00976AE2">
        <w:rPr>
          <w:b/>
          <w:bCs/>
          <w:iCs/>
        </w:rPr>
        <w:tab/>
      </w:r>
      <w:r w:rsidRPr="00976AE2">
        <w:rPr>
          <w:bCs/>
          <w:iCs/>
        </w:rPr>
        <w:t>CPV kods –</w:t>
      </w:r>
      <w:r w:rsidR="005A7823" w:rsidRPr="00976AE2">
        <w:t xml:space="preserve"> 45400000</w:t>
      </w:r>
      <w:r w:rsidR="002A63E2" w:rsidRPr="00976AE2">
        <w:t xml:space="preserve"> - 1</w:t>
      </w:r>
      <w:r w:rsidR="005A7823" w:rsidRPr="00976AE2">
        <w:t xml:space="preserve"> (Ēku celtniecības un pabeigšanas darbi)</w:t>
      </w:r>
      <w:r w:rsidRPr="00976AE2">
        <w:t>.</w:t>
      </w:r>
    </w:p>
    <w:p w:rsidR="005A7823" w:rsidRPr="00976AE2" w:rsidRDefault="00573C44" w:rsidP="005A7823">
      <w:pPr>
        <w:ind w:left="567" w:hanging="567"/>
        <w:jc w:val="both"/>
        <w:rPr>
          <w:bCs/>
        </w:rPr>
      </w:pPr>
      <w:bookmarkStart w:id="7" w:name="_Hlk502754200"/>
      <w:bookmarkEnd w:id="6"/>
      <w:r w:rsidRPr="00976AE2">
        <w:rPr>
          <w:b/>
          <w:bCs/>
        </w:rPr>
        <w:t>1.6.</w:t>
      </w:r>
      <w:r w:rsidRPr="00976AE2">
        <w:rPr>
          <w:b/>
          <w:bCs/>
        </w:rPr>
        <w:tab/>
      </w:r>
      <w:r w:rsidR="005A7823" w:rsidRPr="00976AE2">
        <w:rPr>
          <w:b/>
          <w:bCs/>
        </w:rPr>
        <w:t xml:space="preserve">Objekta apskate – </w:t>
      </w:r>
      <w:r w:rsidR="005A7823" w:rsidRPr="00976AE2">
        <w:rPr>
          <w:bCs/>
        </w:rPr>
        <w:t xml:space="preserve">pirms piedāvājuma iesniegšanas piegādātājiem jāveic objekta apsekošana. </w:t>
      </w:r>
      <w:r w:rsidR="005A7823" w:rsidRPr="00976AE2">
        <w:rPr>
          <w:bCs/>
          <w:iCs/>
        </w:rPr>
        <w:t xml:space="preserve">Ieinteresētajām personām par savu piedalīšanos objekta apskatē jāpaziņo iepriekš </w:t>
      </w:r>
      <w:r w:rsidR="00434B1F" w:rsidRPr="00976AE2">
        <w:rPr>
          <w:bCs/>
          <w:iCs/>
        </w:rPr>
        <w:t xml:space="preserve">Nolikuma </w:t>
      </w:r>
      <w:r w:rsidR="005A7823" w:rsidRPr="00976AE2">
        <w:rPr>
          <w:bCs/>
          <w:iCs/>
        </w:rPr>
        <w:t>1.3. punktā norādītajai kontaktpersonai</w:t>
      </w:r>
      <w:r w:rsidR="005A7823" w:rsidRPr="00976AE2">
        <w:rPr>
          <w:bCs/>
          <w:iCs/>
          <w:color w:val="0000FF"/>
        </w:rPr>
        <w:t>.</w:t>
      </w:r>
      <w:r w:rsidR="005A7823" w:rsidRPr="00976AE2">
        <w:rPr>
          <w:bCs/>
          <w:iCs/>
        </w:rPr>
        <w:t xml:space="preserve"> Apsekošana tiks fiksēta apsekošanas reģistrācijas </w:t>
      </w:r>
      <w:r w:rsidR="005A7823" w:rsidRPr="00976AE2">
        <w:rPr>
          <w:bCs/>
          <w:iCs/>
          <w:shd w:val="clear" w:color="auto" w:fill="FFFFFF"/>
        </w:rPr>
        <w:t>lapā (</w:t>
      </w:r>
      <w:r w:rsidR="003743AD">
        <w:rPr>
          <w:bCs/>
          <w:iCs/>
          <w:shd w:val="clear" w:color="auto" w:fill="FFFFFF"/>
        </w:rPr>
        <w:t>pielikums Nr. 5</w:t>
      </w:r>
      <w:r w:rsidR="005A7823" w:rsidRPr="00976AE2">
        <w:rPr>
          <w:bCs/>
          <w:iCs/>
          <w:shd w:val="clear" w:color="auto" w:fill="FFFFFF"/>
        </w:rPr>
        <w:t>).</w:t>
      </w:r>
    </w:p>
    <w:p w:rsidR="00573C44" w:rsidRPr="00976AE2" w:rsidRDefault="005A7823" w:rsidP="00573C44">
      <w:pPr>
        <w:ind w:left="567" w:hanging="567"/>
        <w:rPr>
          <w:b/>
        </w:rPr>
      </w:pPr>
      <w:bookmarkStart w:id="8" w:name="_Hlk502754242"/>
      <w:bookmarkEnd w:id="7"/>
      <w:r w:rsidRPr="00976AE2">
        <w:rPr>
          <w:b/>
          <w:bCs/>
        </w:rPr>
        <w:t>1.7.</w:t>
      </w:r>
      <w:r w:rsidRPr="00976AE2">
        <w:rPr>
          <w:b/>
          <w:bCs/>
        </w:rPr>
        <w:tab/>
      </w:r>
      <w:r w:rsidR="00573C44" w:rsidRPr="00976AE2">
        <w:rPr>
          <w:b/>
          <w:bCs/>
        </w:rPr>
        <w:t>Piedāvājuma iesniegšanas termiņš un vieta</w:t>
      </w:r>
    </w:p>
    <w:p w:rsidR="00573C44" w:rsidRPr="00976AE2" w:rsidRDefault="00573C44" w:rsidP="00573C44">
      <w:pPr>
        <w:ind w:left="1437" w:hanging="870"/>
        <w:jc w:val="both"/>
        <w:rPr>
          <w:b/>
        </w:rPr>
      </w:pPr>
      <w:r w:rsidRPr="00976AE2">
        <w:rPr>
          <w:b/>
        </w:rPr>
        <w:t>1.</w:t>
      </w:r>
      <w:r w:rsidR="005A7823" w:rsidRPr="00976AE2">
        <w:rPr>
          <w:b/>
        </w:rPr>
        <w:t>7</w:t>
      </w:r>
      <w:r w:rsidRPr="00976AE2">
        <w:rPr>
          <w:b/>
        </w:rPr>
        <w:t>.1.</w:t>
      </w:r>
      <w:r w:rsidRPr="00976AE2">
        <w:rPr>
          <w:b/>
        </w:rPr>
        <w:tab/>
      </w:r>
      <w:r w:rsidRPr="00976AE2">
        <w:t>Ieinteresētie piegādātāji pie</w:t>
      </w:r>
      <w:r w:rsidR="00B47135">
        <w:t>dāvājumus var iesniegt līdz 2018</w:t>
      </w:r>
      <w:r w:rsidRPr="00976AE2">
        <w:t>. </w:t>
      </w:r>
      <w:r w:rsidRPr="00603113">
        <w:t>gada</w:t>
      </w:r>
      <w:r w:rsidR="00434B1F" w:rsidRPr="00603113">
        <w:t xml:space="preserve"> </w:t>
      </w:r>
      <w:r w:rsidR="00603113" w:rsidRPr="00603113">
        <w:t>19</w:t>
      </w:r>
      <w:r w:rsidRPr="00603113">
        <w:t>. </w:t>
      </w:r>
      <w:r w:rsidR="00B47135" w:rsidRPr="00603113">
        <w:t>februāra</w:t>
      </w:r>
      <w:r w:rsidRPr="00603113">
        <w:t xml:space="preserve"> plkst.</w:t>
      </w:r>
      <w:r w:rsidRPr="00404E4B">
        <w:t xml:space="preserve">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573C44" w:rsidRPr="00976AE2" w:rsidRDefault="005A7823" w:rsidP="00573C44">
      <w:pPr>
        <w:ind w:left="1437" w:hanging="870"/>
        <w:jc w:val="both"/>
      </w:pPr>
      <w:r w:rsidRPr="00976AE2">
        <w:rPr>
          <w:b/>
        </w:rPr>
        <w:t>1.7</w:t>
      </w:r>
      <w:r w:rsidR="00573C44" w:rsidRPr="00976AE2">
        <w:rPr>
          <w:b/>
        </w:rPr>
        <w:t>.2.</w:t>
      </w:r>
      <w:r w:rsidR="00573C44" w:rsidRPr="00976AE2">
        <w:rPr>
          <w:b/>
        </w:rPr>
        <w:tab/>
      </w:r>
      <w:r w:rsidR="00573C44" w:rsidRPr="00976AE2">
        <w:t xml:space="preserve">Piedāvājumi, kuri iesniegti </w:t>
      </w:r>
      <w:r w:rsidRPr="00976AE2">
        <w:t xml:space="preserve">(piegādāti) pēc </w:t>
      </w:r>
      <w:r w:rsidR="00434B1F" w:rsidRPr="00976AE2">
        <w:t xml:space="preserve">Nolikuma </w:t>
      </w:r>
      <w:r w:rsidRPr="00976AE2">
        <w:t>1.7</w:t>
      </w:r>
      <w:r w:rsidR="00573C44" w:rsidRPr="00976AE2">
        <w:t>.1. punktā minētā termiņa vai kas nav noformēti tā, lai piedāvājumā iekļautā informācija nebūtu pieejama līdz piedāvājumu atvēršanas brīdim, netiks vērtēti un neatvērti tiks atdoti (nosūtīti) atpakaļ iesniedzējam.</w:t>
      </w:r>
    </w:p>
    <w:p w:rsidR="00657BE8" w:rsidRPr="00976AE2" w:rsidRDefault="00657BE8" w:rsidP="00657BE8">
      <w:pPr>
        <w:suppressAutoHyphens w:val="0"/>
        <w:ind w:left="1437" w:hanging="870"/>
        <w:jc w:val="both"/>
      </w:pPr>
      <w:r w:rsidRPr="00976AE2">
        <w:rPr>
          <w:b/>
        </w:rPr>
        <w:t>1.7.3.</w:t>
      </w:r>
      <w:r w:rsidRPr="00976AE2">
        <w:rPr>
          <w:b/>
        </w:rPr>
        <w:tab/>
      </w:r>
      <w:r w:rsidRPr="00976AE2">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657BE8" w:rsidRPr="00976AE2" w:rsidRDefault="00657BE8" w:rsidP="00657BE8">
      <w:pPr>
        <w:ind w:left="1437" w:hanging="870"/>
        <w:jc w:val="both"/>
      </w:pPr>
      <w:r w:rsidRPr="00976AE2">
        <w:rPr>
          <w:b/>
        </w:rPr>
        <w:t>1.7.4.</w:t>
      </w:r>
      <w:r w:rsidRPr="00976AE2">
        <w:rPr>
          <w:b/>
        </w:rPr>
        <w:tab/>
      </w:r>
      <w:r w:rsidRPr="00976AE2">
        <w:t>Atklāta piedāvājumu atvēršanas sanāksme nav paredzēta</w:t>
      </w:r>
      <w:r w:rsidR="00E80239" w:rsidRPr="00976AE2">
        <w:t>.</w:t>
      </w:r>
    </w:p>
    <w:p w:rsidR="00573C44" w:rsidRPr="00976AE2" w:rsidRDefault="00573C44" w:rsidP="00573C44">
      <w:pPr>
        <w:pStyle w:val="Virsraksts2"/>
        <w:numPr>
          <w:ilvl w:val="1"/>
          <w:numId w:val="2"/>
        </w:numPr>
        <w:tabs>
          <w:tab w:val="clear" w:pos="576"/>
          <w:tab w:val="left" w:pos="0"/>
          <w:tab w:val="left" w:pos="567"/>
        </w:tabs>
        <w:rPr>
          <w:b/>
        </w:rPr>
      </w:pPr>
      <w:bookmarkStart w:id="9" w:name="_Hlk502754297"/>
      <w:bookmarkEnd w:id="8"/>
      <w:r w:rsidRPr="00976AE2">
        <w:rPr>
          <w:b/>
          <w:bCs/>
          <w:color w:val="000000"/>
        </w:rPr>
        <w:t>1.</w:t>
      </w:r>
      <w:r w:rsidR="005A7823" w:rsidRPr="00976AE2">
        <w:rPr>
          <w:b/>
          <w:bCs/>
          <w:color w:val="000000"/>
        </w:rPr>
        <w:t>8</w:t>
      </w:r>
      <w:r w:rsidRPr="00976AE2">
        <w:rPr>
          <w:b/>
          <w:bCs/>
          <w:color w:val="000000"/>
        </w:rPr>
        <w:t>.</w:t>
      </w:r>
      <w:r w:rsidRPr="00976AE2">
        <w:rPr>
          <w:b/>
          <w:bCs/>
          <w:color w:val="000000"/>
        </w:rPr>
        <w:tab/>
        <w:t xml:space="preserve">Piedāvājuma noformēšana </w:t>
      </w:r>
    </w:p>
    <w:p w:rsidR="00573C44" w:rsidRPr="00976AE2" w:rsidRDefault="005A7823" w:rsidP="00573C44">
      <w:pPr>
        <w:tabs>
          <w:tab w:val="left" w:pos="567"/>
        </w:tabs>
        <w:ind w:left="1276" w:hanging="1134"/>
        <w:jc w:val="both"/>
      </w:pPr>
      <w:r w:rsidRPr="00976AE2">
        <w:rPr>
          <w:b/>
        </w:rPr>
        <w:tab/>
        <w:t>1.8</w:t>
      </w:r>
      <w:r w:rsidR="00573C44" w:rsidRPr="00976AE2">
        <w:rPr>
          <w:b/>
        </w:rPr>
        <w:t>.1.</w:t>
      </w:r>
      <w:r w:rsidR="00573C44" w:rsidRPr="00976AE2">
        <w:rPr>
          <w:b/>
        </w:rPr>
        <w:tab/>
      </w:r>
      <w:r w:rsidR="00573C44" w:rsidRPr="00976AE2">
        <w:t xml:space="preserve">Piedāvājums </w:t>
      </w:r>
      <w:r w:rsidR="00573C44" w:rsidRPr="00976AE2">
        <w:rPr>
          <w:lang w:eastAsia="lv-LV"/>
        </w:rPr>
        <w:t xml:space="preserve">(1 oriģināls drukātā formātā) </w:t>
      </w:r>
      <w:r w:rsidR="00573C44" w:rsidRPr="00976AE2">
        <w:t>iesniedzams aizlīmētā aploksnē (vai citā iepakojumā), uz kuras jānorāda:</w:t>
      </w:r>
    </w:p>
    <w:p w:rsidR="00573C44" w:rsidRPr="00976AE2" w:rsidRDefault="00573C44" w:rsidP="00573C44">
      <w:pPr>
        <w:numPr>
          <w:ilvl w:val="0"/>
          <w:numId w:val="3"/>
        </w:numPr>
        <w:ind w:left="1276"/>
        <w:jc w:val="both"/>
      </w:pPr>
      <w:r w:rsidRPr="00976AE2">
        <w:t>pasūtītāja nosaukums un juridiskā adrese;</w:t>
      </w:r>
    </w:p>
    <w:p w:rsidR="00573C44" w:rsidRPr="00976AE2" w:rsidRDefault="00573C44" w:rsidP="00573C44">
      <w:pPr>
        <w:numPr>
          <w:ilvl w:val="0"/>
          <w:numId w:val="3"/>
        </w:numPr>
        <w:ind w:left="1276"/>
        <w:jc w:val="both"/>
      </w:pPr>
      <w:r w:rsidRPr="00976AE2">
        <w:t>pretendenta nosaukums, reģistrācijas numurs, juridiskā adrese, tālrunis, fakss, kontaktpersona un elektroniskā pasta adrese;</w:t>
      </w:r>
    </w:p>
    <w:p w:rsidR="00573C44" w:rsidRPr="00976AE2" w:rsidRDefault="00573C44" w:rsidP="00573C44">
      <w:pPr>
        <w:numPr>
          <w:ilvl w:val="0"/>
          <w:numId w:val="3"/>
        </w:numPr>
        <w:ind w:left="1276"/>
        <w:jc w:val="both"/>
        <w:rPr>
          <w:iCs/>
        </w:rPr>
      </w:pPr>
      <w:r w:rsidRPr="00976AE2">
        <w:t xml:space="preserve">atzīme: “Piedāvājums iepirkumam </w:t>
      </w:r>
      <w:r w:rsidR="00E80239" w:rsidRPr="00976AE2">
        <w:t>“</w:t>
      </w:r>
      <w:r w:rsidR="00B47135" w:rsidRPr="00B47135">
        <w:t>Ēkas Rīgā, Brīvības bulvārī 34, 2.stāva kabinetu un koridora kosmētiskais remonts”,</w:t>
      </w:r>
      <w:r w:rsidR="00B47135">
        <w:t xml:space="preserve"> </w:t>
      </w:r>
      <w:r w:rsidR="00B47135" w:rsidRPr="00B47135">
        <w:t>identifikācijas Nr. TNA 2018/4</w:t>
      </w:r>
      <w:r w:rsidRPr="00976AE2">
        <w:t>;</w:t>
      </w:r>
    </w:p>
    <w:p w:rsidR="00573C44" w:rsidRPr="00976AE2" w:rsidRDefault="00573C44" w:rsidP="00573C44">
      <w:pPr>
        <w:numPr>
          <w:ilvl w:val="0"/>
          <w:numId w:val="3"/>
        </w:numPr>
        <w:ind w:left="1276"/>
        <w:jc w:val="both"/>
        <w:rPr>
          <w:b/>
        </w:rPr>
      </w:pPr>
      <w:r w:rsidRPr="00976AE2">
        <w:rPr>
          <w:iCs/>
        </w:rPr>
        <w:t xml:space="preserve">atzīme – Neatvērt līdz </w:t>
      </w:r>
      <w:r w:rsidRPr="00976AE2">
        <w:t>201</w:t>
      </w:r>
      <w:r w:rsidR="00AF5D26">
        <w:t>8</w:t>
      </w:r>
      <w:r w:rsidRPr="00976AE2">
        <w:t>. </w:t>
      </w:r>
      <w:r w:rsidRPr="00603113">
        <w:t xml:space="preserve">gada </w:t>
      </w:r>
      <w:r w:rsidR="00603113" w:rsidRPr="00603113">
        <w:t>19</w:t>
      </w:r>
      <w:r w:rsidR="00DB39F6" w:rsidRPr="00603113">
        <w:t>. februāra</w:t>
      </w:r>
      <w:r w:rsidR="006F6186" w:rsidRPr="00603113">
        <w:rPr>
          <w:iCs/>
        </w:rPr>
        <w:t xml:space="preserve"> </w:t>
      </w:r>
      <w:r w:rsidRPr="00603113">
        <w:rPr>
          <w:iCs/>
        </w:rPr>
        <w:t>plkst.</w:t>
      </w:r>
      <w:r w:rsidRPr="00404E4B">
        <w:rPr>
          <w:iCs/>
        </w:rPr>
        <w:t xml:space="preserve"> </w:t>
      </w:r>
      <w:r w:rsidR="006F6186" w:rsidRPr="00404E4B">
        <w:t>11.00</w:t>
      </w:r>
    </w:p>
    <w:p w:rsidR="00573C44" w:rsidRPr="00976AE2" w:rsidRDefault="005A7823" w:rsidP="00573C44">
      <w:pPr>
        <w:ind w:left="1276" w:hanging="709"/>
        <w:jc w:val="both"/>
        <w:rPr>
          <w:b/>
          <w:iCs/>
        </w:rPr>
      </w:pPr>
      <w:r w:rsidRPr="00976AE2">
        <w:rPr>
          <w:b/>
        </w:rPr>
        <w:t>1.8</w:t>
      </w:r>
      <w:r w:rsidR="00573C44" w:rsidRPr="00976AE2">
        <w:rPr>
          <w:b/>
        </w:rPr>
        <w:t>.2.</w:t>
      </w:r>
      <w:r w:rsidR="00573C44" w:rsidRPr="00976AE2">
        <w:rPr>
          <w:b/>
        </w:rPr>
        <w:tab/>
      </w:r>
      <w:r w:rsidR="00573C44" w:rsidRPr="00976AE2">
        <w:t>Ja aploksne (vai cita veida iepakojums) nav nofor</w:t>
      </w:r>
      <w:r w:rsidR="006F6186" w:rsidRPr="00976AE2">
        <w:t>mēta un iesniegta saskaņā ar šī</w:t>
      </w:r>
      <w:r w:rsidR="00573C44" w:rsidRPr="00976AE2">
        <w:t xml:space="preserve"> </w:t>
      </w:r>
      <w:r w:rsidR="006F6186" w:rsidRPr="00976AE2">
        <w:t xml:space="preserve">Nolikuma </w:t>
      </w:r>
      <w:r w:rsidR="00573C44" w:rsidRPr="00976AE2">
        <w:t>prasībām, Pasūtītājs nav atbildīgs par tās pirmstermiņa atvēršanu.</w:t>
      </w:r>
    </w:p>
    <w:p w:rsidR="00573C44" w:rsidRPr="00976AE2" w:rsidRDefault="005A7823" w:rsidP="00573C44">
      <w:pPr>
        <w:tabs>
          <w:tab w:val="left" w:pos="540"/>
          <w:tab w:val="left" w:pos="567"/>
        </w:tabs>
        <w:ind w:left="1276" w:hanging="1134"/>
        <w:jc w:val="both"/>
        <w:rPr>
          <w:b/>
        </w:rPr>
      </w:pPr>
      <w:r w:rsidRPr="00976AE2">
        <w:rPr>
          <w:b/>
        </w:rPr>
        <w:tab/>
      </w:r>
      <w:r w:rsidRPr="00976AE2">
        <w:rPr>
          <w:b/>
        </w:rPr>
        <w:tab/>
        <w:t>1.8</w:t>
      </w:r>
      <w:r w:rsidR="00573C44" w:rsidRPr="00976AE2">
        <w:rPr>
          <w:b/>
        </w:rPr>
        <w:t>.3.</w:t>
      </w:r>
      <w:r w:rsidR="00573C44" w:rsidRPr="00976AE2">
        <w:rPr>
          <w:b/>
        </w:rPr>
        <w:tab/>
      </w:r>
      <w:r w:rsidR="00573C44" w:rsidRPr="00976AE2">
        <w:rPr>
          <w:lang w:eastAsia="lv-LV"/>
        </w:rPr>
        <w:t xml:space="preserve">Piedāvājuma dokumentiem jābūt cauršūtiem (caurauklotiem) tā, lai tos nebūtu iespējams atdalīt. </w:t>
      </w:r>
      <w:r w:rsidR="00573C44" w:rsidRPr="00976AE2">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00573C44" w:rsidRPr="00976AE2">
        <w:rPr>
          <w:bCs/>
        </w:rPr>
        <w:t>ar Latvijas Republikas Uzņēmumu reģistrā vai atbilstošā reģistrā ārvalstīs nostiprinātām paraksta tiesībām</w:t>
      </w:r>
      <w:r w:rsidR="00573C44" w:rsidRPr="00976AE2">
        <w:t xml:space="preserve"> (ja piedāvājumu iesniedz juridiska persona) vai šīs personas pilnvarota persona. </w:t>
      </w:r>
    </w:p>
    <w:p w:rsidR="00573C44" w:rsidRPr="00976AE2" w:rsidRDefault="005A7823" w:rsidP="00573C44">
      <w:pPr>
        <w:tabs>
          <w:tab w:val="left" w:pos="567"/>
          <w:tab w:val="left" w:pos="851"/>
        </w:tabs>
        <w:ind w:left="1276" w:hanging="1134"/>
        <w:jc w:val="both"/>
        <w:rPr>
          <w:b/>
        </w:rPr>
      </w:pPr>
      <w:r w:rsidRPr="00976AE2">
        <w:rPr>
          <w:b/>
        </w:rPr>
        <w:tab/>
        <w:t>1.8</w:t>
      </w:r>
      <w:r w:rsidR="00573C44" w:rsidRPr="00976AE2">
        <w:rPr>
          <w:b/>
        </w:rPr>
        <w:t>.4.</w:t>
      </w:r>
      <w:r w:rsidR="00573C44" w:rsidRPr="00976AE2">
        <w:rPr>
          <w:b/>
        </w:rPr>
        <w:tab/>
      </w:r>
      <w:r w:rsidR="00573C44"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Pr="00976AE2" w:rsidRDefault="00573C44" w:rsidP="00573C44">
      <w:pPr>
        <w:ind w:left="1276" w:hanging="709"/>
        <w:jc w:val="both"/>
        <w:rPr>
          <w:b/>
          <w:iCs/>
        </w:rPr>
      </w:pPr>
      <w:r w:rsidRPr="00976AE2">
        <w:rPr>
          <w:b/>
        </w:rPr>
        <w:t>1.</w:t>
      </w:r>
      <w:r w:rsidR="005A7823" w:rsidRPr="00976AE2">
        <w:rPr>
          <w:b/>
        </w:rPr>
        <w:t>8</w:t>
      </w:r>
      <w:r w:rsidRPr="00976AE2">
        <w:rPr>
          <w:b/>
        </w:rPr>
        <w:t>.5.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Pr="00976AE2" w:rsidRDefault="00573C44" w:rsidP="00573C44">
      <w:pPr>
        <w:ind w:left="1276" w:hanging="709"/>
        <w:jc w:val="both"/>
        <w:rPr>
          <w:iCs/>
        </w:rPr>
      </w:pPr>
      <w:r w:rsidRPr="00976AE2">
        <w:rPr>
          <w:b/>
          <w:iCs/>
        </w:rPr>
        <w:t>1.</w:t>
      </w:r>
      <w:r w:rsidR="005A7823" w:rsidRPr="00976AE2">
        <w:rPr>
          <w:b/>
          <w:iCs/>
        </w:rPr>
        <w:t>8</w:t>
      </w:r>
      <w:r w:rsidRPr="00976AE2">
        <w:rPr>
          <w:b/>
          <w:iCs/>
        </w:rPr>
        <w:t>.6.</w:t>
      </w:r>
      <w:r w:rsidRPr="00976AE2">
        <w:rPr>
          <w:b/>
          <w:iCs/>
        </w:rPr>
        <w:tab/>
      </w:r>
      <w:r w:rsidRPr="00976AE2">
        <w:t xml:space="preserve">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w:t>
      </w:r>
      <w:r w:rsidRPr="00976AE2">
        <w:lastRenderedPageBreak/>
        <w:t>likumam un Ministru kabineta 2010. gada 28. septembra noteikumiem Nr. 916 „Dokumentu izstrādāšanas un noformēšanas kārtība”</w:t>
      </w:r>
      <w:r w:rsidRPr="00976AE2">
        <w:rPr>
          <w:iCs/>
        </w:rPr>
        <w:t>.</w:t>
      </w:r>
    </w:p>
    <w:p w:rsidR="00573C44" w:rsidRPr="00976AE2" w:rsidRDefault="005A7823" w:rsidP="00573C44">
      <w:pPr>
        <w:ind w:left="1276" w:hanging="709"/>
        <w:jc w:val="both"/>
      </w:pPr>
      <w:r w:rsidRPr="00976AE2">
        <w:rPr>
          <w:b/>
        </w:rPr>
        <w:t>1.8</w:t>
      </w:r>
      <w:r w:rsidR="00573C44" w:rsidRPr="00976AE2">
        <w:rPr>
          <w:b/>
        </w:rPr>
        <w:t>.7.</w:t>
      </w:r>
      <w:r w:rsidR="00573C44" w:rsidRPr="00976AE2">
        <w:tab/>
        <w:t xml:space="preserve">Pretendents iesniedz parakstītu piedāvājumu. Ja piedāvājumu iesniedz juridiska persona, to paraksta pretendenta amatpersona </w:t>
      </w:r>
      <w:r w:rsidR="00573C44"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rsidRPr="00976AE2">
        <w:t>. Ja piedāvājumu iesniedz piegādātāju apvienība, piedāvājumu paraksta visas personas, kas ietilpst apvienībā.</w:t>
      </w:r>
    </w:p>
    <w:p w:rsidR="00573C44" w:rsidRPr="00976AE2" w:rsidRDefault="00573C44" w:rsidP="00573C44">
      <w:pPr>
        <w:ind w:left="567" w:hanging="567"/>
        <w:rPr>
          <w:b/>
        </w:rPr>
      </w:pPr>
      <w:r w:rsidRPr="00976AE2">
        <w:rPr>
          <w:b/>
          <w:bCs/>
        </w:rPr>
        <w:t>1.</w:t>
      </w:r>
      <w:r w:rsidR="005A7823" w:rsidRPr="00976AE2">
        <w:rPr>
          <w:b/>
          <w:bCs/>
        </w:rPr>
        <w:t>9</w:t>
      </w:r>
      <w:r w:rsidRPr="00976AE2">
        <w:rPr>
          <w:b/>
          <w:bCs/>
        </w:rPr>
        <w:t>.</w:t>
      </w:r>
      <w:r w:rsidRPr="00976AE2">
        <w:rPr>
          <w:b/>
          <w:bCs/>
        </w:rPr>
        <w:tab/>
        <w:t>Cita informācija</w:t>
      </w:r>
    </w:p>
    <w:p w:rsidR="00573C44" w:rsidRPr="00976AE2" w:rsidRDefault="005A7823" w:rsidP="00573C44">
      <w:pPr>
        <w:ind w:left="1276" w:hanging="709"/>
        <w:jc w:val="both"/>
        <w:rPr>
          <w:b/>
        </w:rPr>
      </w:pPr>
      <w:r w:rsidRPr="00976AE2">
        <w:rPr>
          <w:b/>
        </w:rPr>
        <w:t>1.9</w:t>
      </w:r>
      <w:r w:rsidR="00573C44" w:rsidRPr="00976AE2">
        <w:rPr>
          <w:b/>
        </w:rPr>
        <w:t>.1.</w:t>
      </w:r>
      <w:r w:rsidR="00573C44" w:rsidRPr="00976AE2">
        <w:rPr>
          <w:b/>
        </w:rPr>
        <w:tab/>
      </w:r>
      <w:r w:rsidR="00573C44" w:rsidRPr="00976AE2">
        <w:t>Pretendenta iesniegtais piedāvājums nozīmē pilnīgu šī Iepirkuma noteikumu pieņemšanu un atbildību par to izpildi.</w:t>
      </w:r>
    </w:p>
    <w:p w:rsidR="00573C44" w:rsidRPr="00976AE2" w:rsidRDefault="005A7823" w:rsidP="00573C44">
      <w:pPr>
        <w:ind w:left="1276" w:hanging="709"/>
        <w:jc w:val="both"/>
      </w:pPr>
      <w:r w:rsidRPr="00976AE2">
        <w:rPr>
          <w:b/>
        </w:rPr>
        <w:t>1.9</w:t>
      </w:r>
      <w:r w:rsidR="00573C44" w:rsidRPr="00976AE2">
        <w:rPr>
          <w:b/>
        </w:rPr>
        <w:t>.2.</w:t>
      </w:r>
      <w:r w:rsidR="00573C44" w:rsidRPr="00976AE2">
        <w:rPr>
          <w:b/>
        </w:rPr>
        <w:tab/>
      </w:r>
      <w:r w:rsidR="00573C44" w:rsidRPr="00976AE2">
        <w:t>Pretendentam ir pilnībā jāsedz piedāvājuma sagatavošanas un iesniegšanas izmaksas. Pasūtītājs neuzņemas nekādas saistības par šīm izmaksām neatkarīgi no Iepirkuma rezultāta.</w:t>
      </w:r>
    </w:p>
    <w:p w:rsidR="00573C44" w:rsidRPr="00976AE2" w:rsidRDefault="005A7823" w:rsidP="00573C44">
      <w:pPr>
        <w:ind w:left="1276" w:hanging="709"/>
        <w:jc w:val="both"/>
        <w:rPr>
          <w:b/>
        </w:rPr>
      </w:pPr>
      <w:r w:rsidRPr="00976AE2">
        <w:rPr>
          <w:b/>
        </w:rPr>
        <w:t>1.9</w:t>
      </w:r>
      <w:r w:rsidR="00573C44" w:rsidRPr="00976AE2">
        <w:rPr>
          <w:b/>
        </w:rPr>
        <w:t>.3.</w:t>
      </w:r>
      <w:r w:rsidR="00573C44" w:rsidRPr="00976AE2">
        <w:tab/>
        <w:t>Iesniedzamie dokumenti jāsagatavo atbilstoši veidnēm, kas dotas</w:t>
      </w:r>
      <w:r w:rsidR="006F6186" w:rsidRPr="00976AE2">
        <w:t xml:space="preserve"> Nolikumā</w:t>
      </w:r>
      <w:r w:rsidR="00573C44" w:rsidRPr="00976AE2">
        <w:t>.</w:t>
      </w:r>
    </w:p>
    <w:p w:rsidR="00573C44" w:rsidRPr="00976AE2" w:rsidRDefault="005A7823" w:rsidP="00573C44">
      <w:pPr>
        <w:ind w:left="1276" w:hanging="709"/>
        <w:jc w:val="both"/>
        <w:rPr>
          <w:b/>
        </w:rPr>
      </w:pPr>
      <w:r w:rsidRPr="00976AE2">
        <w:rPr>
          <w:b/>
        </w:rPr>
        <w:t>1.9</w:t>
      </w:r>
      <w:r w:rsidR="00573C44" w:rsidRPr="00976AE2">
        <w:rPr>
          <w:b/>
        </w:rPr>
        <w:t>.4.</w:t>
      </w:r>
      <w:r w:rsidR="00573C44" w:rsidRPr="00976AE2">
        <w:rPr>
          <w:b/>
        </w:rPr>
        <w:tab/>
      </w:r>
      <w:r w:rsidR="00573C44" w:rsidRPr="00976AE2">
        <w:t xml:space="preserve">Visi </w:t>
      </w:r>
      <w:r w:rsidR="006F6186" w:rsidRPr="00976AE2">
        <w:t xml:space="preserve">Nolikuma </w:t>
      </w:r>
      <w:r w:rsidR="00573C44" w:rsidRPr="00976AE2">
        <w:t>pielikumi ir tās neatņemama sastāvdaļa.</w:t>
      </w:r>
    </w:p>
    <w:bookmarkEnd w:id="9"/>
    <w:p w:rsidR="00657BE8" w:rsidRPr="00976AE2" w:rsidRDefault="00657BE8" w:rsidP="00657BE8">
      <w:pPr>
        <w:suppressAutoHyphens w:val="0"/>
        <w:ind w:left="567"/>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573C44" w:rsidRPr="00976AE2" w:rsidTr="00976AE2">
        <w:tc>
          <w:tcPr>
            <w:tcW w:w="4962" w:type="dxa"/>
            <w:tcBorders>
              <w:top w:val="single" w:sz="4" w:space="0" w:color="auto"/>
              <w:left w:val="single" w:sz="4" w:space="0" w:color="auto"/>
              <w:bottom w:val="single" w:sz="4" w:space="0" w:color="auto"/>
              <w:right w:val="single" w:sz="4" w:space="0" w:color="auto"/>
            </w:tcBorders>
            <w:vAlign w:val="center"/>
            <w:hideMark/>
          </w:tcPr>
          <w:p w:rsidR="00573C44" w:rsidRPr="00976AE2" w:rsidRDefault="00657BE8" w:rsidP="00A54F38">
            <w:pPr>
              <w:pStyle w:val="Bezatstarpm"/>
              <w:spacing w:line="240" w:lineRule="auto"/>
              <w:rPr>
                <w:b/>
              </w:rPr>
            </w:pPr>
            <w:bookmarkStart w:id="10" w:name="_Hlk502754855"/>
            <w:r w:rsidRPr="00976AE2">
              <w:rPr>
                <w:b/>
                <w:lang w:eastAsia="lv-LV"/>
              </w:rPr>
              <w:t>2</w:t>
            </w:r>
            <w:r w:rsidR="00573C44" w:rsidRPr="00976AE2">
              <w:rPr>
                <w:b/>
                <w:lang w:eastAsia="lv-LV"/>
              </w:rPr>
              <w:t>.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7B4517">
            <w:pPr>
              <w:pStyle w:val="Bezatstarpm"/>
              <w:spacing w:line="240" w:lineRule="auto"/>
              <w:rPr>
                <w:b/>
              </w:rPr>
            </w:pPr>
            <w:r w:rsidRPr="00976AE2">
              <w:rPr>
                <w:b/>
                <w:bCs/>
              </w:rPr>
              <w:t>3</w:t>
            </w:r>
            <w:r w:rsidR="00573C44" w:rsidRPr="00976AE2">
              <w:rPr>
                <w:b/>
                <w:bCs/>
              </w:rPr>
              <w:t>. Pretendentam jāiesniedz šādi pretendenta kvalifikāciju apliecinoši dokumenti</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976AE2" w:rsidRDefault="00657BE8" w:rsidP="007B4517">
            <w:pPr>
              <w:pStyle w:val="Bezatstarpm"/>
              <w:spacing w:line="240" w:lineRule="auto"/>
              <w:jc w:val="both"/>
              <w:rPr>
                <w:color w:val="000000"/>
              </w:rPr>
            </w:pPr>
            <w:r w:rsidRPr="00976AE2">
              <w:rPr>
                <w:rFonts w:eastAsia="Helvetica"/>
                <w:b/>
                <w:color w:val="000000"/>
              </w:rPr>
              <w:t>2</w:t>
            </w:r>
            <w:r w:rsidR="00573C44" w:rsidRPr="00976AE2">
              <w:rPr>
                <w:rFonts w:eastAsia="Helvetica"/>
                <w:b/>
                <w:color w:val="000000"/>
              </w:rPr>
              <w:t>.1.</w:t>
            </w:r>
            <w:r w:rsidR="00573C44" w:rsidRPr="00976AE2">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7B4517">
            <w:pPr>
              <w:pStyle w:val="Bezatstarpm"/>
              <w:spacing w:line="240" w:lineRule="auto"/>
              <w:jc w:val="both"/>
            </w:pPr>
            <w:r w:rsidRPr="00976AE2">
              <w:rPr>
                <w:b/>
              </w:rPr>
              <w:t>3</w:t>
            </w:r>
            <w:r w:rsidR="00573C44" w:rsidRPr="00976AE2">
              <w:rPr>
                <w:b/>
              </w:rPr>
              <w:t>.1.</w:t>
            </w:r>
            <w:r w:rsidR="00573C44" w:rsidRPr="00976AE2">
              <w:t xml:space="preserve"> Pretendenta parakstīts pieteikums dalībai Iepirkumā, kurš sagatavots saskaņā ar </w:t>
            </w:r>
            <w:r w:rsidR="006F6186" w:rsidRPr="00976AE2">
              <w:t>Nolikuma</w:t>
            </w:r>
            <w:r w:rsidR="00573C44" w:rsidRPr="00976AE2">
              <w:t xml:space="preserve">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852B6B" w:rsidRPr="00976AE2" w:rsidRDefault="00657BE8" w:rsidP="007B4517">
            <w:pPr>
              <w:pStyle w:val="Bezatstarpm"/>
              <w:jc w:val="both"/>
            </w:pPr>
            <w:r w:rsidRPr="00976AE2">
              <w:rPr>
                <w:b/>
              </w:rPr>
              <w:t>2</w:t>
            </w:r>
            <w:r w:rsidR="00573C44" w:rsidRPr="00976AE2">
              <w:rPr>
                <w:b/>
              </w:rPr>
              <w:t>.2.</w:t>
            </w:r>
            <w:r w:rsidR="00573C44" w:rsidRPr="00976AE2">
              <w:t xml:space="preserve"> </w:t>
            </w:r>
            <w:r w:rsidR="00852B6B" w:rsidRPr="00976AE2">
              <w:t>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rsidR="00573C44" w:rsidRPr="00976AE2" w:rsidRDefault="00852B6B" w:rsidP="007B4517">
            <w:pPr>
              <w:pStyle w:val="Bezatstarpm"/>
              <w:spacing w:line="240" w:lineRule="auto"/>
              <w:jc w:val="both"/>
            </w:pPr>
            <w:r w:rsidRPr="00976AE2">
              <w:rPr>
                <w:lang w:eastAsia="ar-SA"/>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7B4517" w:rsidP="007B4517">
            <w:pPr>
              <w:pStyle w:val="Bezatstarpm"/>
              <w:tabs>
                <w:tab w:val="left" w:pos="175"/>
              </w:tabs>
              <w:spacing w:line="240" w:lineRule="auto"/>
              <w:jc w:val="both"/>
            </w:pPr>
            <w:r>
              <w:rPr>
                <w:b/>
              </w:rPr>
              <w:t>3</w:t>
            </w:r>
            <w:r w:rsidR="00573C44" w:rsidRPr="00976AE2">
              <w:rPr>
                <w:b/>
              </w:rPr>
              <w:t>.2.</w:t>
            </w:r>
            <w:r w:rsidR="00573C44" w:rsidRPr="00976AE2">
              <w:t xml:space="preserve"> </w:t>
            </w:r>
            <w:r w:rsidR="00852B6B" w:rsidRPr="00976AE2">
              <w:t xml:space="preserve">Pretendenta parakstīts pieteikums dalībai Iepirkumā, kurš sagatavots saskaņā ar </w:t>
            </w:r>
            <w:r w:rsidR="006F6186" w:rsidRPr="00976AE2">
              <w:t xml:space="preserve">Nolikuma </w:t>
            </w:r>
            <w:r w:rsidR="00852B6B" w:rsidRPr="00976AE2">
              <w:t>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rsidR="00852B6B" w:rsidRPr="00976AE2" w:rsidRDefault="00852B6B" w:rsidP="007B4517">
            <w:pPr>
              <w:pStyle w:val="Bezatstarpm"/>
              <w:tabs>
                <w:tab w:val="left" w:pos="175"/>
              </w:tabs>
              <w:spacing w:line="240" w:lineRule="auto"/>
              <w:jc w:val="both"/>
            </w:pPr>
            <w:r w:rsidRPr="00976AE2">
              <w:t>Būvkomersanta reģistrā reģistrētajai darbības sfērai un jomai jābūt reģistrētai “restaurācijas darbu vadīšana”.</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852B6B" w:rsidRPr="00976AE2" w:rsidRDefault="00657BE8" w:rsidP="007B4517">
            <w:pPr>
              <w:jc w:val="both"/>
            </w:pPr>
            <w:r w:rsidRPr="00976AE2">
              <w:rPr>
                <w:b/>
              </w:rPr>
              <w:t>2</w:t>
            </w:r>
            <w:r w:rsidR="00573C44" w:rsidRPr="00976AE2">
              <w:rPr>
                <w:b/>
              </w:rPr>
              <w:t>.3.</w:t>
            </w:r>
            <w:r w:rsidR="00573C44" w:rsidRPr="00976AE2">
              <w:t xml:space="preserve"> </w:t>
            </w:r>
            <w:r w:rsidR="00852B6B" w:rsidRPr="00976AE2">
              <w:t xml:space="preserve">Pretendentam iepriekšējo 3 (trīs) gadu laikā (2014., 2015., 2016. </w:t>
            </w:r>
            <w:r w:rsidR="00B70B73">
              <w:t>vai 2015., 2016.,</w:t>
            </w:r>
            <w:r w:rsidR="00852B6B" w:rsidRPr="00976AE2">
              <w:t xml:space="preserve"> 2017.) ir pieredze valsts vai vietējas nozīmes arhitektūras pieminekļu iekštelpu apdares atjaunošanā vismaz 3 (trīs) pēc apjoma līdzīgos objektos. Par apjomam līdzīgu tiks uzskatīts objekts, kura būvniecības izmaksas EUR bez PVN ir vienādas vai lielākas par pretendenta finanšu piedāvājumā norādīto kopējo summu EUR bez PVN.</w:t>
            </w:r>
          </w:p>
          <w:p w:rsidR="00573C44" w:rsidRPr="00976AE2" w:rsidRDefault="00852B6B" w:rsidP="007B4517">
            <w:pPr>
              <w:pStyle w:val="Bezatstarpm"/>
              <w:spacing w:line="240" w:lineRule="auto"/>
              <w:jc w:val="both"/>
            </w:pPr>
            <w:r w:rsidRPr="00976AE2">
              <w:rPr>
                <w:lang w:eastAsia="ar-SA"/>
              </w:rPr>
              <w:t>Būvdarbiem ir jābūt pilnībā pabeigtiem un nodotiem ekspluatācijā.</w:t>
            </w:r>
          </w:p>
        </w:tc>
        <w:tc>
          <w:tcPr>
            <w:tcW w:w="5103" w:type="dxa"/>
            <w:tcBorders>
              <w:top w:val="single" w:sz="4" w:space="0" w:color="auto"/>
              <w:left w:val="single" w:sz="4" w:space="0" w:color="auto"/>
              <w:bottom w:val="single" w:sz="4" w:space="0" w:color="auto"/>
              <w:right w:val="single" w:sz="4" w:space="0" w:color="auto"/>
            </w:tcBorders>
            <w:hideMark/>
          </w:tcPr>
          <w:p w:rsidR="00852B6B" w:rsidRPr="00976AE2" w:rsidRDefault="00657BE8" w:rsidP="007B4517">
            <w:pPr>
              <w:pStyle w:val="Bezatstarpm"/>
              <w:tabs>
                <w:tab w:val="left" w:pos="34"/>
              </w:tabs>
              <w:jc w:val="both"/>
            </w:pPr>
            <w:r w:rsidRPr="00976AE2">
              <w:rPr>
                <w:b/>
              </w:rPr>
              <w:t>3</w:t>
            </w:r>
            <w:r w:rsidR="00573C44" w:rsidRPr="00976AE2">
              <w:rPr>
                <w:b/>
              </w:rPr>
              <w:t>.3.</w:t>
            </w:r>
            <w:r w:rsidR="00573C44" w:rsidRPr="00976AE2">
              <w:t xml:space="preserve"> </w:t>
            </w:r>
            <w:r w:rsidR="00852B6B" w:rsidRPr="00976AE2">
              <w:t xml:space="preserve">Pretendenta pieredzes pārskats par būtiskākajiem veiktajiem darbiem iepriekšējo 3 (trīs) gadu laikā (2014., 2015., 2016. </w:t>
            </w:r>
            <w:r w:rsidR="00930E9E">
              <w:t xml:space="preserve">vai 2015., 2016., </w:t>
            </w:r>
            <w:r w:rsidR="00852B6B" w:rsidRPr="00976AE2">
              <w:t xml:space="preserve">2017.) (pielikums Nr. 3), kas apliecina pretendenta atbilstību </w:t>
            </w:r>
            <w:r w:rsidR="006F6186" w:rsidRPr="00976AE2">
              <w:t xml:space="preserve">Nolikuma </w:t>
            </w:r>
            <w:r w:rsidRPr="00976AE2">
              <w:t>2</w:t>
            </w:r>
            <w:r w:rsidR="00852B6B" w:rsidRPr="00976AE2">
              <w:t xml:space="preserve">.3. punkta prasībām. </w:t>
            </w:r>
          </w:p>
          <w:p w:rsidR="00573C44" w:rsidRPr="00976AE2" w:rsidRDefault="00852B6B" w:rsidP="007B4517">
            <w:pPr>
              <w:suppressAutoHyphens w:val="0"/>
              <w:ind w:right="-57" w:firstLine="34"/>
              <w:jc w:val="both"/>
              <w:rPr>
                <w:lang w:eastAsia="lv-LV" w:bidi="ne-NP"/>
              </w:rPr>
            </w:pPr>
            <w:r w:rsidRPr="00976AE2">
              <w:rPr>
                <w:lang w:eastAsia="lv-LV" w:bidi="ne-NP"/>
              </w:rPr>
              <w:t>Par sarakstā norādītajiem darbiem piedāvājumam jāpievieno būvdarbu pieņemšanas – nodošanas aktu kopijas un pozitīvas pasūtītāja likumīgo pārstāvju parakstītas atsauksmes.</w:t>
            </w:r>
          </w:p>
          <w:p w:rsidR="00852B6B" w:rsidRPr="00976AE2" w:rsidRDefault="006504E3" w:rsidP="007B4517">
            <w:pPr>
              <w:suppressAutoHyphens w:val="0"/>
              <w:ind w:right="-57" w:firstLine="34"/>
              <w:jc w:val="both"/>
              <w:rPr>
                <w:lang w:eastAsia="en-US"/>
              </w:rPr>
            </w:pPr>
            <w:r w:rsidRPr="00976AE2">
              <w:rPr>
                <w:lang w:eastAsia="lv-LV" w:bidi="ne-NP"/>
              </w:rPr>
              <w:t>Divos</w:t>
            </w:r>
            <w:r w:rsidR="00852B6B" w:rsidRPr="00976AE2">
              <w:rPr>
                <w:lang w:eastAsia="lv-LV" w:bidi="ne-NP"/>
              </w:rPr>
              <w:t xml:space="preserve"> no objektiem darbiem jābūt veiktiem nepārtraucot telpu lietotāju darbu.</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7B4517">
            <w:pPr>
              <w:jc w:val="both"/>
            </w:pPr>
            <w:r w:rsidRPr="00963C50">
              <w:rPr>
                <w:b/>
              </w:rPr>
              <w:lastRenderedPageBreak/>
              <w:t>2.4.</w:t>
            </w:r>
            <w:r w:rsidRPr="00CB47A0">
              <w:t xml:space="preserve"> Pretendenta vidējais gada finanšu apgrozījums (neto) pēdējos 3 (trīs) gados (2014., 2015. </w:t>
            </w:r>
            <w:r w:rsidR="00404E4B">
              <w:t>un 2016.) kopā ir ne mazāks kā 500 000,00</w:t>
            </w:r>
            <w:r w:rsidRPr="00CB47A0">
              <w:t xml:space="preserve"> EUR (</w:t>
            </w:r>
            <w:r w:rsidR="00404E4B">
              <w:t xml:space="preserve">pieci simti tūkstoši </w:t>
            </w:r>
            <w:r w:rsidRPr="00CB47A0">
              <w:rPr>
                <w:i/>
              </w:rPr>
              <w:t>euro</w:t>
            </w:r>
            <w:r w:rsidRPr="00CB47A0">
              <w:t xml:space="preserve"> un 00 centi). Ja Pretendents ir dibināts vēlāk, tad Pretendenta finanšu apgrozījumam jāatbilst augstāk minētajai prasībai attiecīgi īsākā laika periodā.</w:t>
            </w:r>
          </w:p>
          <w:p w:rsidR="00CB47A0" w:rsidRPr="00CB47A0" w:rsidRDefault="00CB47A0" w:rsidP="007B4517">
            <w:pPr>
              <w:jc w:val="both"/>
            </w:pPr>
            <w:r w:rsidRPr="00CB47A0">
              <w:t xml:space="preserve">Ja piedāvājumu iesniedz personu apvienība, tad vismaz vienam no personu apvienības dalībniekiem ir šajā punktā norādītais apgrozījums.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7B4517">
            <w:pPr>
              <w:pStyle w:val="Bezatstarpm"/>
              <w:tabs>
                <w:tab w:val="left" w:pos="34"/>
              </w:tabs>
              <w:jc w:val="both"/>
            </w:pPr>
            <w:r w:rsidRPr="00963C50">
              <w:rPr>
                <w:b/>
              </w:rPr>
              <w:t>3.4.</w:t>
            </w:r>
            <w:r w:rsidRPr="00CB47A0">
              <w:t xml:space="preserve"> Pretendenta izziņa par finanšu apgrozījumu, saskaņā ar Nolikuma pielikumā Nr. 4 pievienoto veidni, klāt pievienojot peļņas – zaudējumu aprēķinu par katru norādīto finanšu gadu.</w:t>
            </w:r>
          </w:p>
          <w:p w:rsidR="00CB47A0" w:rsidRPr="00CB47A0" w:rsidRDefault="00CB47A0" w:rsidP="007B4517">
            <w:pPr>
              <w:pStyle w:val="Bezatstarpm"/>
              <w:tabs>
                <w:tab w:val="left" w:pos="34"/>
              </w:tabs>
              <w:jc w:val="both"/>
            </w:pPr>
            <w:r w:rsidRPr="00CB47A0">
              <w:t xml:space="preserve">Pretendenta, kas dibināts vēlāk, parakstīts apliecinājums par katra gada finanšu apgrozījumu nostrādātajā periodā. </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7B4517">
            <w:pPr>
              <w:jc w:val="both"/>
            </w:pPr>
            <w:r w:rsidRPr="00963C50">
              <w:rPr>
                <w:b/>
              </w:rPr>
              <w:t>2.5.</w:t>
            </w:r>
            <w:r w:rsidRPr="00CB47A0">
              <w:t xml:space="preserve"> Pretendents var balstīties uz trešo personu iespējām, lai izpildītu prasības attiecībā uz pretendenta finansiālo stāvokli. </w:t>
            </w:r>
          </w:p>
          <w:p w:rsidR="00CB47A0" w:rsidRPr="00CB47A0" w:rsidRDefault="00CB47A0" w:rsidP="007B4517">
            <w:pPr>
              <w:jc w:val="both"/>
            </w:pPr>
            <w:r w:rsidRPr="00CB47A0">
              <w:t xml:space="preserve">Ja pretendents balstās uz trešās personas finanšu iespējām, tad pretendentam un attiecīgajai </w:t>
            </w:r>
            <w:r w:rsidR="00963C50">
              <w:t xml:space="preserve">trešajai personai </w:t>
            </w:r>
            <w:r w:rsidRPr="00CB47A0">
              <w:t>ir jāuzņemas solidāra atbildība par līguma izpildi.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963C50" w:rsidP="007B4517">
            <w:pPr>
              <w:pStyle w:val="Bezatstarpm"/>
              <w:tabs>
                <w:tab w:val="left" w:pos="34"/>
              </w:tabs>
              <w:jc w:val="both"/>
            </w:pPr>
            <w:r w:rsidRPr="00963C50">
              <w:rPr>
                <w:b/>
              </w:rPr>
              <w:t>3</w:t>
            </w:r>
            <w:r w:rsidR="00CB47A0" w:rsidRPr="00963C50">
              <w:rPr>
                <w:b/>
              </w:rPr>
              <w:t>.</w:t>
            </w:r>
            <w:r w:rsidRPr="00963C50">
              <w:rPr>
                <w:b/>
              </w:rPr>
              <w:t>5</w:t>
            </w:r>
            <w:r w:rsidR="00CB47A0" w:rsidRPr="00963C50">
              <w:rPr>
                <w:b/>
              </w:rPr>
              <w:t>.</w:t>
            </w:r>
            <w:r w:rsidR="00CB47A0" w:rsidRPr="00CB47A0">
              <w:t xml:space="preserve"> Pretendentam ir jāiesniedz dokumenti, piemēram, personu apliecinājums vai vienošanās par sad</w:t>
            </w:r>
            <w:r>
              <w:t>arbību konkrēta līguma izpildē,</w:t>
            </w:r>
            <w:r w:rsidR="00CB47A0" w:rsidRPr="00CB47A0">
              <w:t xml:space="preserve"> kas pierāda, ka iepir</w:t>
            </w:r>
            <w:r>
              <w:t xml:space="preserve">kuma līguma slēgšanas gadījumā </w:t>
            </w:r>
            <w:r w:rsidR="00CB47A0" w:rsidRPr="00CB47A0">
              <w:t>personas, uz kuru finanšu spējām Pretendents balstās, uzņemsies solidāru atbildību par līguma izpildi.</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976AE2" w:rsidRDefault="00657BE8" w:rsidP="007B4517">
            <w:pPr>
              <w:pStyle w:val="Apakpunkts"/>
              <w:tabs>
                <w:tab w:val="clear" w:pos="851"/>
                <w:tab w:val="left" w:pos="1276"/>
              </w:tabs>
              <w:ind w:left="0" w:firstLine="0"/>
              <w:jc w:val="both"/>
              <w:rPr>
                <w:rFonts w:ascii="Times New Roman" w:hAnsi="Times New Roman" w:cs="Times New Roman"/>
                <w:b w:val="0"/>
                <w:sz w:val="24"/>
              </w:rPr>
            </w:pPr>
            <w:r w:rsidRPr="00976AE2">
              <w:rPr>
                <w:rFonts w:ascii="Times New Roman" w:hAnsi="Times New Roman" w:cs="Times New Roman"/>
                <w:sz w:val="24"/>
              </w:rPr>
              <w:t>2</w:t>
            </w:r>
            <w:r w:rsidR="00963C50">
              <w:rPr>
                <w:rFonts w:ascii="Times New Roman" w:hAnsi="Times New Roman" w:cs="Times New Roman"/>
                <w:sz w:val="24"/>
              </w:rPr>
              <w:t>.6</w:t>
            </w:r>
            <w:r w:rsidR="00573C44" w:rsidRPr="00976AE2">
              <w:rPr>
                <w:rFonts w:ascii="Times New Roman" w:hAnsi="Times New Roman" w:cs="Times New Roman"/>
                <w:sz w:val="24"/>
              </w:rPr>
              <w:t>.</w:t>
            </w:r>
            <w:r w:rsidR="00573C44" w:rsidRPr="00976AE2">
              <w:rPr>
                <w:rFonts w:ascii="Times New Roman" w:hAnsi="Times New Roman" w:cs="Times New Roman"/>
                <w:b w:val="0"/>
                <w:sz w:val="24"/>
              </w:rPr>
              <w:t xml:space="preserve"> </w:t>
            </w:r>
            <w:r w:rsidR="00852B6B" w:rsidRPr="00976AE2">
              <w:rPr>
                <w:rFonts w:ascii="Times New Roman" w:hAnsi="Times New Roman" w:cs="Times New Roman"/>
                <w:b w:val="0"/>
                <w:sz w:val="24"/>
                <w:lang w:eastAsia="en-US"/>
              </w:rPr>
              <w:t xml:space="preserve">Pretendentam darbu izpildē jānodrošina tāds atbildīgais būvdarbu vadītājs, kuram </w:t>
            </w:r>
            <w:r w:rsidR="00852B6B" w:rsidRPr="00976AE2">
              <w:rPr>
                <w:rFonts w:ascii="Times New Roman" w:hAnsi="Times New Roman" w:cs="Times New Roman"/>
                <w:b w:val="0"/>
                <w:sz w:val="24"/>
              </w:rPr>
              <w:t xml:space="preserve">iepriekšējo 3 (trīs) gadu laikā (2014., 2015., 2016. </w:t>
            </w:r>
            <w:r w:rsidR="00930E9E">
              <w:rPr>
                <w:rFonts w:ascii="Times New Roman" w:hAnsi="Times New Roman" w:cs="Times New Roman"/>
                <w:b w:val="0"/>
                <w:sz w:val="24"/>
              </w:rPr>
              <w:t>vai 2015., 2016., 2017.</w:t>
            </w:r>
            <w:r w:rsidR="00852B6B" w:rsidRPr="00976AE2">
              <w:rPr>
                <w:rFonts w:ascii="Times New Roman" w:hAnsi="Times New Roman" w:cs="Times New Roman"/>
                <w:b w:val="0"/>
                <w:sz w:val="24"/>
              </w:rPr>
              <w:t>) ir pieredze vismaz 3 (trīs) līdzīga rakstura un apjoma būvdarbu vadīšanā valsts vai vietējas nozīmes arhitektūras pieminekļos. Par līdzīga apjoma būvdarbiem uzskatāmi agrāk veiktie būvdarbi par objekta kopējo līgumcenu EUR bez PVN, kas ir vienāda vai lielāka par pretendenta piedāvāto cenu EUR bez PVN un kas pēc satura ir līdzīgi tehniskajā specifikācijā minētajiem darbiem.</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7B4517">
            <w:pPr>
              <w:jc w:val="both"/>
            </w:pPr>
            <w:r w:rsidRPr="00976AE2">
              <w:rPr>
                <w:b/>
              </w:rPr>
              <w:t>3</w:t>
            </w:r>
            <w:r w:rsidR="00963C50">
              <w:rPr>
                <w:b/>
              </w:rPr>
              <w:t>.6.</w:t>
            </w:r>
            <w:r w:rsidR="00852B6B" w:rsidRPr="00976AE2">
              <w:t xml:space="preserve"> Pretendenta piedāvātā atbildīgā būvdarbu vadītāja pieredzes apraksts un sertifikāta kopija, kā arī rakstisks apliecinājums par gatavību piedalīties darbu veikšanā, Iepirkuma līguma noslēgšanas gadījumā. Klāt pievieno informāciju par vismaz 3 (trīs) līdzīga rakstura un apjoma darbu vadīšanu iepriekšējo 3 (trīs) gadu laikā (2014., 2015., 2016. </w:t>
            </w:r>
            <w:r w:rsidR="00930E9E">
              <w:t>vai 2015., 2016.,</w:t>
            </w:r>
            <w:r w:rsidR="00852B6B" w:rsidRPr="00976AE2">
              <w:t xml:space="preserve"> 2017.), saskaņā ar </w:t>
            </w:r>
            <w:r w:rsidR="006F6186" w:rsidRPr="00976AE2">
              <w:t xml:space="preserve">Nolikuma </w:t>
            </w:r>
            <w:r w:rsidRPr="00976AE2">
              <w:t>2</w:t>
            </w:r>
            <w:r w:rsidR="00963C50">
              <w:t>.6</w:t>
            </w:r>
            <w:r w:rsidR="00852B6B" w:rsidRPr="00976AE2">
              <w:t>.</w:t>
            </w:r>
            <w:r w:rsidR="006F6186" w:rsidRPr="00976AE2">
              <w:t> </w:t>
            </w:r>
            <w:r w:rsidR="00852B6B" w:rsidRPr="00976AE2">
              <w:t>punkta prasībām.</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DB39F6" w:rsidRDefault="0031478C" w:rsidP="007B4517">
            <w:pPr>
              <w:tabs>
                <w:tab w:val="left" w:pos="459"/>
              </w:tabs>
              <w:ind w:left="34"/>
              <w:jc w:val="both"/>
            </w:pPr>
            <w:r w:rsidRPr="00976AE2">
              <w:rPr>
                <w:b/>
              </w:rPr>
              <w:t>2</w:t>
            </w:r>
            <w:r w:rsidR="00963C50">
              <w:rPr>
                <w:b/>
              </w:rPr>
              <w:t>.7</w:t>
            </w:r>
            <w:r w:rsidR="00902E85" w:rsidRPr="00976AE2">
              <w:rPr>
                <w:b/>
              </w:rPr>
              <w:t>.</w:t>
            </w:r>
            <w:r w:rsidR="00573C44" w:rsidRPr="00976AE2">
              <w:t xml:space="preserve"> </w:t>
            </w:r>
            <w:r w:rsidR="00852B6B" w:rsidRPr="00976AE2">
              <w:t>Pretendentam jānorāda visi apakšuzņēmēji</w:t>
            </w:r>
            <w:r w:rsidRPr="00976AE2">
              <w:t xml:space="preserve"> </w:t>
            </w:r>
            <w:r w:rsidR="00DB39F6">
              <w:t>un apakšuzņēmēja apakšuzņēmēji.</w:t>
            </w:r>
          </w:p>
        </w:tc>
        <w:tc>
          <w:tcPr>
            <w:tcW w:w="5103" w:type="dxa"/>
            <w:tcBorders>
              <w:top w:val="single" w:sz="4" w:space="0" w:color="auto"/>
              <w:left w:val="single" w:sz="4" w:space="0" w:color="auto"/>
              <w:bottom w:val="single" w:sz="4" w:space="0" w:color="auto"/>
              <w:right w:val="single" w:sz="4" w:space="0" w:color="auto"/>
            </w:tcBorders>
            <w:hideMark/>
          </w:tcPr>
          <w:p w:rsidR="000425A9" w:rsidRPr="00976AE2" w:rsidRDefault="0031478C" w:rsidP="007B4517">
            <w:pPr>
              <w:pStyle w:val="Bezatstarpm"/>
              <w:jc w:val="both"/>
            </w:pPr>
            <w:r w:rsidRPr="00976AE2">
              <w:rPr>
                <w:b/>
              </w:rPr>
              <w:t>3</w:t>
            </w:r>
            <w:r w:rsidR="00963C50">
              <w:rPr>
                <w:b/>
              </w:rPr>
              <w:t>.7</w:t>
            </w:r>
            <w:r w:rsidR="00573C44" w:rsidRPr="00976AE2">
              <w:rPr>
                <w:b/>
              </w:rPr>
              <w:t>.</w:t>
            </w:r>
            <w:r w:rsidR="00573C44" w:rsidRPr="00976AE2">
              <w:t xml:space="preserve"> </w:t>
            </w:r>
            <w:r w:rsidR="000425A9" w:rsidRPr="00976AE2">
              <w:t xml:space="preserve">Pretendenta piesaistīto apakšuzņēmēju (pretendenta nolīgta persona vai savukārt tās nolīgta persona, kura sniedz pakalpojumus iepirkuma līguma izpildei) </w:t>
            </w:r>
            <w:r w:rsidR="00963C50">
              <w:t>saraksts (Nolikuma 6</w:t>
            </w:r>
            <w:r w:rsidR="000425A9" w:rsidRPr="00976AE2">
              <w:t>. pielikums), norādot katram apakšuzņēmējam izpildei nododamo līguma daļu saskaņā ar tehnisko specifikāciju vai tāmi un pievienojot finanšu aprēķinus, kas norāda līgumā nododamo daļu procentuālo vērtību.</w:t>
            </w:r>
          </w:p>
          <w:p w:rsidR="000425A9" w:rsidRPr="00976AE2" w:rsidRDefault="000425A9" w:rsidP="007B4517">
            <w:pPr>
              <w:jc w:val="both"/>
            </w:pPr>
            <w:r w:rsidRPr="00976AE2">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rsidR="00852B6B" w:rsidRPr="00976AE2" w:rsidRDefault="00852B6B" w:rsidP="007B4517">
            <w:pPr>
              <w:jc w:val="both"/>
              <w:rPr>
                <w:rFonts w:eastAsia="Helvetica;Arial"/>
                <w:lang w:eastAsia="lv-LV"/>
              </w:rPr>
            </w:pPr>
            <w:r w:rsidRPr="00976AE2">
              <w:lastRenderedPageBreak/>
              <w:t xml:space="preserve">Ja </w:t>
            </w:r>
            <w:r w:rsidRPr="00976AE2">
              <w:rPr>
                <w:rFonts w:eastAsia="Helvetica;Arial"/>
                <w:lang w:eastAsia="lv-LV"/>
              </w:rPr>
              <w:t>pretendents plāno piesaistīt apakšuzņēmējus, pretendentam par apakšuzņēmējiem jāiesniedz:</w:t>
            </w:r>
          </w:p>
          <w:p w:rsidR="00852B6B" w:rsidRPr="00976AE2" w:rsidRDefault="0031478C" w:rsidP="007B4517">
            <w:pPr>
              <w:ind w:left="34"/>
              <w:jc w:val="both"/>
              <w:rPr>
                <w:rFonts w:eastAsia="Helvetica;Arial"/>
                <w:lang w:eastAsia="lv-LV"/>
              </w:rPr>
            </w:pPr>
            <w:r w:rsidRPr="00976AE2">
              <w:rPr>
                <w:rFonts w:eastAsia="Helvetica;Arial"/>
                <w:b/>
                <w:lang w:eastAsia="lv-LV"/>
              </w:rPr>
              <w:t>3</w:t>
            </w:r>
            <w:r w:rsidR="00963C50">
              <w:rPr>
                <w:rFonts w:eastAsia="Helvetica;Arial"/>
                <w:b/>
                <w:lang w:eastAsia="lv-LV"/>
              </w:rPr>
              <w:t>.7</w:t>
            </w:r>
            <w:r w:rsidR="00852B6B" w:rsidRPr="00976AE2">
              <w:rPr>
                <w:rFonts w:eastAsia="Helvetica;Arial"/>
                <w:b/>
                <w:lang w:eastAsia="lv-LV"/>
              </w:rPr>
              <w:t>.1.</w:t>
            </w:r>
            <w:r w:rsidR="00852B6B" w:rsidRPr="00976AE2">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573C44" w:rsidRPr="00976AE2" w:rsidRDefault="0031478C" w:rsidP="007B4517">
            <w:pPr>
              <w:jc w:val="both"/>
              <w:rPr>
                <w:b/>
              </w:rPr>
            </w:pPr>
            <w:r w:rsidRPr="00976AE2">
              <w:rPr>
                <w:rFonts w:eastAsia="Helvetica;Arial"/>
                <w:b/>
                <w:lang w:eastAsia="lv-LV"/>
              </w:rPr>
              <w:t>3</w:t>
            </w:r>
            <w:r w:rsidR="00963C50">
              <w:rPr>
                <w:rFonts w:eastAsia="Helvetica;Arial"/>
                <w:b/>
                <w:lang w:eastAsia="lv-LV"/>
              </w:rPr>
              <w:t>.7</w:t>
            </w:r>
            <w:r w:rsidR="00852B6B" w:rsidRPr="00976AE2">
              <w:rPr>
                <w:rFonts w:eastAsia="Helvetica;Arial"/>
                <w:b/>
                <w:lang w:eastAsia="lv-LV"/>
              </w:rPr>
              <w:t>.2.</w:t>
            </w:r>
            <w:r w:rsidR="00852B6B" w:rsidRPr="00976AE2">
              <w:rPr>
                <w:rFonts w:eastAsia="Helvetica;Arial"/>
                <w:lang w:eastAsia="lv-LV"/>
              </w:rPr>
              <w:t xml:space="preserve"> katra apakšuzņēmēja apliecinājums par tā gatavību veikt tam izpildei nododamo līguma daļu.</w:t>
            </w:r>
          </w:p>
        </w:tc>
      </w:tr>
      <w:tr w:rsidR="00852B6B"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7B4517">
            <w:pPr>
              <w:tabs>
                <w:tab w:val="left" w:pos="460"/>
              </w:tabs>
              <w:ind w:firstLine="34"/>
              <w:jc w:val="both"/>
            </w:pPr>
            <w:r w:rsidRPr="00976AE2">
              <w:rPr>
                <w:b/>
              </w:rPr>
              <w:lastRenderedPageBreak/>
              <w:t>2</w:t>
            </w:r>
            <w:r w:rsidR="00963C50">
              <w:rPr>
                <w:b/>
              </w:rPr>
              <w:t>.8</w:t>
            </w:r>
            <w:r w:rsidR="00852B6B" w:rsidRPr="00976AE2">
              <w:rPr>
                <w:b/>
              </w:rPr>
              <w:t>.</w:t>
            </w:r>
            <w:r w:rsidR="00852B6B" w:rsidRPr="00976AE2">
              <w:t xml:space="preserve"> Pretendentam uzvaras gadījumā jānodrošina savu un būvspeciālistu profesionālās civiltiesiskās atbildības apdrošināšana saskaņā ar Ministru kabineta 2014. gada 19. augusta noteikumiem Nr. 502 “Noteikumi par būvspeciālistu un būvdarbu veicēju civiltiesiskās atbildības obligāto apdrošināšanu” un 5 (piecu) dienu laikā pēc līguma noslēgšanas jāiesniedz Pasūtītājam polišu kopijas (uzrādot oriģinālus). Minētais līgums jāuztur spēkā visu būvdarbu un garantijas laiku.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7B4517">
            <w:pPr>
              <w:tabs>
                <w:tab w:val="left" w:pos="424"/>
                <w:tab w:val="left" w:pos="601"/>
                <w:tab w:val="left" w:pos="694"/>
              </w:tabs>
              <w:jc w:val="both"/>
              <w:rPr>
                <w:b/>
              </w:rPr>
            </w:pPr>
            <w:r w:rsidRPr="00976AE2">
              <w:rPr>
                <w:b/>
              </w:rPr>
              <w:t>3</w:t>
            </w:r>
            <w:r w:rsidR="00963C50">
              <w:rPr>
                <w:b/>
              </w:rPr>
              <w:t>.8</w:t>
            </w:r>
            <w:r w:rsidR="00852B6B" w:rsidRPr="00976AE2">
              <w:rPr>
                <w:b/>
              </w:rPr>
              <w:t>.</w:t>
            </w:r>
            <w:r w:rsidR="00852B6B" w:rsidRPr="00976AE2">
              <w:t xml:space="preserve"> Apdrošināšanas polišu kopijas, kas apliecina, ka pretendenta un tā piedāvāto būvspeciālistu civiltiesiskā atbildība ir apdrošināta vai iesniedz </w:t>
            </w:r>
            <w:r w:rsidR="00852B6B" w:rsidRPr="00963C50">
              <w:t>apdrošināšanas sabiedrības apliecinājumu</w:t>
            </w:r>
            <w:r w:rsidR="00852B6B" w:rsidRPr="00976AE2">
              <w:t xml:space="preserve"> par iespēju veikt pretendenta un pretendenta būvspeciālistu profesionālās civiltiesiskās atbildības apdrošināšanu saskaņā ar Ministru kabineta 2014. gada 19. augusta noteikumiem Nr. 502 “Noteikumi par būvspeciālistu un būvdarbu veicēju civiltiesiskās atbildības obligāto apdrošināšanu” no iepirkuma līguma noslēgšanas brīža uz darbu izpildes un garantijas laiku.</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tcPr>
          <w:p w:rsidR="00CB47A0" w:rsidRPr="00963C50" w:rsidRDefault="00963C50" w:rsidP="007B4517">
            <w:pPr>
              <w:tabs>
                <w:tab w:val="left" w:pos="460"/>
              </w:tabs>
              <w:ind w:firstLine="29"/>
              <w:jc w:val="both"/>
            </w:pPr>
            <w:r>
              <w:rPr>
                <w:b/>
              </w:rPr>
              <w:t>2</w:t>
            </w:r>
            <w:r w:rsidR="00CB47A0" w:rsidRPr="00CB47A0">
              <w:rPr>
                <w:b/>
              </w:rPr>
              <w:t>.</w:t>
            </w:r>
            <w:r>
              <w:rPr>
                <w:b/>
              </w:rPr>
              <w:t>9</w:t>
            </w:r>
            <w:r w:rsidR="00CB47A0" w:rsidRPr="00CB47A0">
              <w:rPr>
                <w:b/>
              </w:rPr>
              <w:t>.</w:t>
            </w:r>
            <w:r>
              <w:rPr>
                <w:b/>
              </w:rPr>
              <w:t xml:space="preserve"> </w:t>
            </w:r>
            <w:r w:rsidR="00CB47A0" w:rsidRPr="00963C50">
              <w:t>Pretendents var balstīties uz trešo personu iespējām, lai izpildītu prasības attiecībā uz Pretendenta saimniecisko stāvokli, tehniskām un profesionālām spējām.</w:t>
            </w:r>
          </w:p>
          <w:p w:rsidR="00CB47A0" w:rsidRPr="00963C50" w:rsidRDefault="00CB47A0" w:rsidP="007B4517">
            <w:pPr>
              <w:tabs>
                <w:tab w:val="left" w:pos="460"/>
              </w:tabs>
              <w:ind w:firstLine="29"/>
              <w:jc w:val="both"/>
            </w:pPr>
            <w:r w:rsidRPr="00963C50">
              <w:t>Ja Pretendents balstās uz trešo personu iespējām, tad Pretendents pierāda, ka viņa rīcībā būs attiecīgie resursi.</w:t>
            </w:r>
          </w:p>
          <w:p w:rsidR="00CB47A0" w:rsidRPr="007B4517" w:rsidRDefault="00CB47A0" w:rsidP="007B4517">
            <w:pPr>
              <w:tabs>
                <w:tab w:val="left" w:pos="460"/>
              </w:tabs>
              <w:ind w:firstLine="29"/>
              <w:jc w:val="both"/>
            </w:pPr>
            <w:r w:rsidRPr="00963C50">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B47A0" w:rsidRPr="00963C50" w:rsidRDefault="00963C50" w:rsidP="007B4517">
            <w:pPr>
              <w:tabs>
                <w:tab w:val="left" w:pos="424"/>
                <w:tab w:val="left" w:pos="601"/>
                <w:tab w:val="left" w:pos="694"/>
              </w:tabs>
              <w:jc w:val="both"/>
            </w:pPr>
            <w:r w:rsidRPr="007B4517">
              <w:rPr>
                <w:b/>
              </w:rPr>
              <w:t>3.9</w:t>
            </w:r>
            <w:r w:rsidR="00CB47A0" w:rsidRPr="007B4517">
              <w:rPr>
                <w:b/>
              </w:rPr>
              <w:t>.</w:t>
            </w:r>
            <w:r w:rsidR="00CB47A0" w:rsidRPr="00963C50">
              <w:t xml:space="preserve"> Pretendents iesniedz dokumentus, kas pierāda:</w:t>
            </w:r>
          </w:p>
          <w:p w:rsidR="00CB47A0" w:rsidRPr="00963C50" w:rsidRDefault="00963C50" w:rsidP="007B4517">
            <w:pPr>
              <w:tabs>
                <w:tab w:val="left" w:pos="424"/>
                <w:tab w:val="left" w:pos="601"/>
                <w:tab w:val="left" w:pos="694"/>
              </w:tabs>
            </w:pPr>
            <w:r w:rsidRPr="007B4517">
              <w:rPr>
                <w:b/>
              </w:rPr>
              <w:t>3.9.</w:t>
            </w:r>
            <w:r w:rsidR="00CB47A0" w:rsidRPr="007B4517">
              <w:rPr>
                <w:b/>
              </w:rPr>
              <w:t>1.</w:t>
            </w:r>
            <w:r w:rsidRPr="007B4517">
              <w:t xml:space="preserve"> </w:t>
            </w:r>
            <w:r w:rsidR="00CB47A0" w:rsidRPr="00963C50">
              <w:t>ka tam būs nepieciešamie resursi, uz kuriem viņš balstījies, iesniedzot piedāvājumu un,</w:t>
            </w:r>
          </w:p>
          <w:p w:rsidR="00CB47A0" w:rsidRPr="00963C50" w:rsidRDefault="00963C50" w:rsidP="007B4517">
            <w:pPr>
              <w:tabs>
                <w:tab w:val="left" w:pos="424"/>
                <w:tab w:val="left" w:pos="601"/>
                <w:tab w:val="left" w:pos="694"/>
              </w:tabs>
            </w:pPr>
            <w:r w:rsidRPr="007B4517">
              <w:rPr>
                <w:b/>
              </w:rPr>
              <w:t>3</w:t>
            </w:r>
            <w:r w:rsidR="00CB47A0" w:rsidRPr="007B4517">
              <w:rPr>
                <w:b/>
              </w:rPr>
              <w:t>.</w:t>
            </w:r>
            <w:r w:rsidRPr="007B4517">
              <w:rPr>
                <w:b/>
              </w:rPr>
              <w:t>9</w:t>
            </w:r>
            <w:r w:rsidR="00CB47A0" w:rsidRPr="007B4517">
              <w:rPr>
                <w:b/>
              </w:rPr>
              <w:t>.2.</w:t>
            </w:r>
            <w:r>
              <w:t xml:space="preserve"> </w:t>
            </w:r>
            <w:r w:rsidR="00CB47A0" w:rsidRPr="00963C50">
              <w:t>ka šie resursi Pretend</w:t>
            </w:r>
            <w:r>
              <w:t>entam būs pieejami visu iepirku</w:t>
            </w:r>
            <w:r w:rsidR="00CB47A0" w:rsidRPr="00963C50">
              <w:t>ma līguma izpildes laiku.</w:t>
            </w:r>
          </w:p>
          <w:p w:rsidR="00CB47A0" w:rsidRPr="00963C50" w:rsidRDefault="00CB47A0" w:rsidP="007B4517">
            <w:pPr>
              <w:tabs>
                <w:tab w:val="left" w:pos="424"/>
                <w:tab w:val="left" w:pos="601"/>
                <w:tab w:val="left" w:pos="694"/>
              </w:tabs>
              <w:jc w:val="both"/>
            </w:pPr>
            <w:r w:rsidRPr="00963C50">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CB47A0" w:rsidRPr="00963C50" w:rsidRDefault="00CB47A0" w:rsidP="007B4517">
            <w:pPr>
              <w:tabs>
                <w:tab w:val="left" w:pos="424"/>
                <w:tab w:val="left" w:pos="601"/>
                <w:tab w:val="left" w:pos="694"/>
              </w:tabs>
              <w:jc w:val="both"/>
            </w:pPr>
            <w:r w:rsidRPr="00963C50">
              <w:t xml:space="preserve">Ja personai, kas paraksta apliecinājumu, saskaņā ar Latvijas Republikas Uzņēmuma reģistra informāciju nav pārstāvības tiesības, tad klāt jāpievieno dokumentu, kas apliecina šīs personas pārstāvības tiesības. </w:t>
            </w:r>
          </w:p>
        </w:tc>
      </w:tr>
      <w:tr w:rsidR="00852B6B"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7B4517">
            <w:pPr>
              <w:jc w:val="both"/>
              <w:rPr>
                <w:b/>
              </w:rPr>
            </w:pPr>
            <w:r w:rsidRPr="00976AE2">
              <w:rPr>
                <w:b/>
              </w:rPr>
              <w:t>2</w:t>
            </w:r>
            <w:r w:rsidR="00963C50">
              <w:rPr>
                <w:b/>
              </w:rPr>
              <w:t>.10</w:t>
            </w:r>
            <w:r w:rsidR="00852B6B" w:rsidRPr="00976AE2">
              <w:rPr>
                <w:b/>
              </w:rPr>
              <w:t>.</w:t>
            </w:r>
            <w:r w:rsidR="00852B6B" w:rsidRPr="00976AE2">
              <w:t xml:space="preserve"> Pretendentam līguma slēgšanas tiesību piešķiršanas gadījumā jānodrošina iepirkuma līguma saistību izpildes nodrošinājums 5 % (piecu procentu) apmērā no līgumc</w:t>
            </w:r>
            <w:r w:rsidR="00902E85" w:rsidRPr="00976AE2">
              <w:t xml:space="preserve">enas saskaņā ar </w:t>
            </w:r>
            <w:r w:rsidR="006F6186" w:rsidRPr="00976AE2">
              <w:t xml:space="preserve">Nolikuma </w:t>
            </w:r>
            <w:r w:rsidR="00963C50">
              <w:t>6</w:t>
            </w:r>
            <w:r w:rsidR="00902E85" w:rsidRPr="00976AE2">
              <w:t>. </w:t>
            </w:r>
            <w:r w:rsidR="00852B6B" w:rsidRPr="00976AE2">
              <w:t>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7B4517">
            <w:pPr>
              <w:tabs>
                <w:tab w:val="left" w:pos="424"/>
                <w:tab w:val="left" w:pos="601"/>
                <w:tab w:val="left" w:pos="694"/>
              </w:tabs>
              <w:jc w:val="both"/>
              <w:rPr>
                <w:b/>
              </w:rPr>
            </w:pPr>
            <w:r w:rsidRPr="00976AE2">
              <w:rPr>
                <w:b/>
              </w:rPr>
              <w:t>3</w:t>
            </w:r>
            <w:r w:rsidR="00963C50">
              <w:rPr>
                <w:b/>
              </w:rPr>
              <w:t>.10</w:t>
            </w:r>
            <w:r w:rsidR="00852B6B" w:rsidRPr="00976AE2">
              <w:rPr>
                <w:b/>
              </w:rPr>
              <w:t xml:space="preserve">. </w:t>
            </w:r>
            <w:r w:rsidR="00852B6B" w:rsidRPr="00976AE2">
              <w:rPr>
                <w:rFonts w:eastAsia="TimesNewRoman"/>
              </w:rPr>
              <w:t>Pretendenta rakstisks apliecinājums, ka 10 (desmit) darba dienu laikā pēc iepirkuma līguma parakstīšanas, bet ne vēlāk kā pirms būvdarbu uzsākšanas, iesniegs kredītiestādes vai apdrošināšanas sabiedrības, kura ir tiesīga veikt darbību Latvijas Republikā, līguma izpildes nodrošināj</w:t>
            </w:r>
            <w:r w:rsidR="00902E85" w:rsidRPr="00976AE2">
              <w:rPr>
                <w:rFonts w:eastAsia="TimesNewRoman"/>
              </w:rPr>
              <w:t xml:space="preserve">umu, saskaņā ar </w:t>
            </w:r>
            <w:r w:rsidR="006F6186" w:rsidRPr="00976AE2">
              <w:rPr>
                <w:rFonts w:eastAsia="TimesNewRoman"/>
              </w:rPr>
              <w:t xml:space="preserve">Nolikuma </w:t>
            </w:r>
            <w:r w:rsidR="00284928" w:rsidRPr="00976AE2">
              <w:rPr>
                <w:rFonts w:eastAsia="TimesNewRoman"/>
              </w:rPr>
              <w:t>6</w:t>
            </w:r>
            <w:r w:rsidR="00902E85" w:rsidRPr="00976AE2">
              <w:rPr>
                <w:rFonts w:eastAsia="TimesNewRoman"/>
              </w:rPr>
              <w:t>. </w:t>
            </w:r>
            <w:r w:rsidR="00852B6B" w:rsidRPr="00976AE2">
              <w:rPr>
                <w:rFonts w:eastAsia="TimesNewRoman"/>
              </w:rPr>
              <w:t>punkta prasībām.</w:t>
            </w:r>
          </w:p>
        </w:tc>
      </w:tr>
      <w:tr w:rsidR="00852B6B" w:rsidRPr="00976AE2" w:rsidTr="00976AE2">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7B4517">
            <w:pPr>
              <w:jc w:val="both"/>
              <w:rPr>
                <w:b/>
              </w:rPr>
            </w:pPr>
            <w:r w:rsidRPr="00976AE2">
              <w:rPr>
                <w:b/>
              </w:rPr>
              <w:t>2</w:t>
            </w:r>
            <w:r w:rsidR="00963C50">
              <w:rPr>
                <w:b/>
              </w:rPr>
              <w:t>.11</w:t>
            </w:r>
            <w:r w:rsidR="00852B6B" w:rsidRPr="00976AE2">
              <w:rPr>
                <w:b/>
              </w:rPr>
              <w:t xml:space="preserve">. </w:t>
            </w:r>
            <w:r w:rsidR="00852B6B" w:rsidRPr="00976AE2">
              <w:t>Pretendents ir apsekojis un iepazinies ar objektu.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7B4517">
            <w:pPr>
              <w:tabs>
                <w:tab w:val="left" w:pos="424"/>
                <w:tab w:val="left" w:pos="601"/>
                <w:tab w:val="left" w:pos="694"/>
              </w:tabs>
              <w:jc w:val="both"/>
              <w:rPr>
                <w:b/>
              </w:rPr>
            </w:pPr>
            <w:r w:rsidRPr="00976AE2">
              <w:rPr>
                <w:b/>
              </w:rPr>
              <w:t>3</w:t>
            </w:r>
            <w:r w:rsidR="00963C50">
              <w:rPr>
                <w:b/>
              </w:rPr>
              <w:t>.11</w:t>
            </w:r>
            <w:r w:rsidR="00852B6B" w:rsidRPr="00976AE2">
              <w:rPr>
                <w:b/>
              </w:rPr>
              <w:t xml:space="preserve">. </w:t>
            </w:r>
            <w:r w:rsidR="00852B6B" w:rsidRPr="00976AE2">
              <w:rPr>
                <w:bCs/>
              </w:rPr>
              <w:t xml:space="preserve">Objekta apsekošanas reģistrācijas lapa saskaņā ar </w:t>
            </w:r>
            <w:r w:rsidR="006F6186" w:rsidRPr="00976AE2">
              <w:rPr>
                <w:bCs/>
              </w:rPr>
              <w:t xml:space="preserve">Nolikuma </w:t>
            </w:r>
            <w:r w:rsidR="00963C50">
              <w:rPr>
                <w:bCs/>
              </w:rPr>
              <w:t>5</w:t>
            </w:r>
            <w:r w:rsidRPr="00976AE2">
              <w:rPr>
                <w:bCs/>
              </w:rPr>
              <w:t>. </w:t>
            </w:r>
            <w:r w:rsidR="00852B6B" w:rsidRPr="00976AE2">
              <w:rPr>
                <w:bCs/>
              </w:rPr>
              <w:t>pielikumā noteikto veidni.</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7B4517">
            <w:pPr>
              <w:ind w:left="34" w:right="-58"/>
              <w:jc w:val="both"/>
              <w:rPr>
                <w:b/>
              </w:rPr>
            </w:pPr>
            <w:r w:rsidRPr="00976AE2">
              <w:rPr>
                <w:rStyle w:val="CharStyle8"/>
                <w:b/>
              </w:rPr>
              <w:t>2</w:t>
            </w:r>
            <w:r w:rsidR="00963C50">
              <w:rPr>
                <w:rStyle w:val="CharStyle8"/>
                <w:b/>
              </w:rPr>
              <w:t>.12</w:t>
            </w:r>
            <w:r w:rsidR="00902E85" w:rsidRPr="00976AE2">
              <w:rPr>
                <w:rStyle w:val="CharStyle8"/>
                <w:b/>
              </w:rPr>
              <w:t xml:space="preserve">. </w:t>
            </w:r>
            <w:r w:rsidR="00902E85" w:rsidRPr="00976AE2">
              <w:t>Pretendenta uzņēmumā ir ieviesta Kvalitātes vadības sistēma, kas atbilst noteiktiem starptautiskiem, Eiropas vai nacionālajiem standartiem (ISO 9001 vai ekvivalents).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7B4517">
            <w:pPr>
              <w:jc w:val="both"/>
            </w:pPr>
            <w:r w:rsidRPr="00976AE2">
              <w:rPr>
                <w:b/>
              </w:rPr>
              <w:t>3</w:t>
            </w:r>
            <w:r w:rsidR="00963C50">
              <w:rPr>
                <w:b/>
              </w:rPr>
              <w:t>.12</w:t>
            </w:r>
            <w:r w:rsidR="00902E85" w:rsidRPr="00976AE2">
              <w:rPr>
                <w:b/>
              </w:rPr>
              <w:t xml:space="preserve">. </w:t>
            </w:r>
            <w:r w:rsidR="00902E85" w:rsidRPr="00976AE2">
              <w:t xml:space="preserve">Lai apliecinātu </w:t>
            </w:r>
            <w:r w:rsidR="006F6186" w:rsidRPr="00976AE2">
              <w:t xml:space="preserve">Nolikuma </w:t>
            </w:r>
            <w:r w:rsidRPr="00976AE2">
              <w:t>2</w:t>
            </w:r>
            <w:r w:rsidR="00963C50">
              <w:t>.12</w:t>
            </w:r>
            <w:r w:rsidR="00902E85" w:rsidRPr="00976AE2">
              <w:t xml:space="preserve">. punkta izpildi, pretendentam jāiesniedz ISO 9001 vai ekvivalenta sertifikāta kopija, vai citi pierādījumi (piemēram, vadības sistēmas apraksts tehniskajā </w:t>
            </w:r>
            <w:r w:rsidR="00902E85" w:rsidRPr="00976AE2">
              <w:lastRenderedPageBreak/>
              <w:t>piedāvājumā) tam, ka pretendenta uzņēmumā ir izstrādāta un ieviesta kvalitātes vadības sistēma, lai Iepirkuma komisija bez papildu informācijas pieprasīšanas varētu pārliecināties par kvalitātes vadības sistēmas darbību pretendenta uzņēmumā.</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7B4517">
            <w:pPr>
              <w:ind w:left="34" w:right="-58"/>
              <w:jc w:val="both"/>
              <w:rPr>
                <w:rStyle w:val="CharStyle8"/>
                <w:b/>
              </w:rPr>
            </w:pPr>
            <w:r w:rsidRPr="00976AE2">
              <w:rPr>
                <w:rStyle w:val="CharStyle8"/>
                <w:b/>
              </w:rPr>
              <w:lastRenderedPageBreak/>
              <w:t>2</w:t>
            </w:r>
            <w:r w:rsidR="00963C50">
              <w:rPr>
                <w:rStyle w:val="CharStyle8"/>
                <w:b/>
              </w:rPr>
              <w:t>.13</w:t>
            </w:r>
            <w:r w:rsidR="00902E85" w:rsidRPr="00976AE2">
              <w:rPr>
                <w:rStyle w:val="CharStyle8"/>
                <w:b/>
              </w:rPr>
              <w:t xml:space="preserve">. </w:t>
            </w:r>
            <w:r w:rsidR="00902E85" w:rsidRPr="00976AE2">
              <w:rPr>
                <w:rStyle w:val="CharStyle8"/>
              </w:rPr>
              <w:t>Pretendenta uzņēmumā ir ieviesta Vides pārvaldības sistēma, kas atbilst noteiktiem starptautiskiem, Eiropas vai nacionālajiem standartiem (ISO 14001 vai ekvivalents)</w:t>
            </w:r>
            <w:r w:rsidR="00902E85"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7B4517">
            <w:pPr>
              <w:jc w:val="both"/>
            </w:pPr>
            <w:r w:rsidRPr="00976AE2">
              <w:rPr>
                <w:b/>
              </w:rPr>
              <w:t>3</w:t>
            </w:r>
            <w:r w:rsidR="00963C50">
              <w:rPr>
                <w:b/>
              </w:rPr>
              <w:t>.13</w:t>
            </w:r>
            <w:r w:rsidR="00902E85" w:rsidRPr="00976AE2">
              <w:rPr>
                <w:b/>
              </w:rPr>
              <w:t xml:space="preserve">. </w:t>
            </w:r>
            <w:r w:rsidR="00902E85" w:rsidRPr="00976AE2">
              <w:t xml:space="preserve">Lai apliecinātu </w:t>
            </w:r>
            <w:r w:rsidR="006F6186" w:rsidRPr="00976AE2">
              <w:t xml:space="preserve">Nolikuma </w:t>
            </w:r>
            <w:r w:rsidRPr="00976AE2">
              <w:t>2</w:t>
            </w:r>
            <w:r w:rsidR="00963C50">
              <w:t>.13</w:t>
            </w:r>
            <w:r w:rsidR="00902E85" w:rsidRPr="00976AE2">
              <w:t xml:space="preserve">. punkta izpildi, pretendentam jāiesniedz </w:t>
            </w:r>
            <w:r w:rsidR="00902E85" w:rsidRPr="00976AE2">
              <w:rPr>
                <w:rStyle w:val="CharStyle8"/>
              </w:rPr>
              <w:t>ISO 14001 vai ekvivalenta sertifikāta kopija, vai citi pierādījumi (piemēram, vadības sistēmas apraksts tehniskajā piedāvājumā) tam, ka pretendenta uzņēmumā ir izstrādāta un ieviesta vides pārvaldības sistēma</w:t>
            </w:r>
            <w:r w:rsidR="00902E85" w:rsidRPr="00976AE2">
              <w:t>, lai Iepirkuma komisija bez papildu informācijas pieprasīšanas varētu pārliecināties par kvalitātes vadības sistēmas darbību pretendenta uzņēmumā.</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7B4517">
            <w:pPr>
              <w:ind w:left="34" w:right="-58"/>
              <w:jc w:val="both"/>
              <w:rPr>
                <w:rStyle w:val="CharStyle8"/>
                <w:b/>
              </w:rPr>
            </w:pPr>
            <w:r w:rsidRPr="00976AE2">
              <w:rPr>
                <w:rStyle w:val="CharStyle8"/>
                <w:b/>
              </w:rPr>
              <w:t>2</w:t>
            </w:r>
            <w:r w:rsidR="00963C50">
              <w:rPr>
                <w:rStyle w:val="CharStyle8"/>
                <w:b/>
              </w:rPr>
              <w:t>.14</w:t>
            </w:r>
            <w:r w:rsidR="00902E85" w:rsidRPr="00976AE2">
              <w:rPr>
                <w:rStyle w:val="CharStyle8"/>
                <w:b/>
              </w:rPr>
              <w:t xml:space="preserve">. </w:t>
            </w:r>
            <w:r w:rsidR="00902E85" w:rsidRPr="00976AE2">
              <w:rPr>
                <w:rStyle w:val="CharStyle8"/>
              </w:rPr>
              <w:t>Pretendenta uzņēmumā ir ieviesta Arodveselības un darba drošības pārvaldības sistēma, kas atbilst noteiktiem starptautiskiem, Eiropas vai nacionālajiem standartiem (OHSAS 18001 vai ekvivalents)</w:t>
            </w:r>
            <w:r w:rsidR="00902E85"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7B4517">
            <w:pPr>
              <w:jc w:val="both"/>
              <w:rPr>
                <w:b/>
              </w:rPr>
            </w:pPr>
            <w:r w:rsidRPr="00976AE2">
              <w:rPr>
                <w:b/>
              </w:rPr>
              <w:t>3</w:t>
            </w:r>
            <w:r w:rsidR="00963C50">
              <w:rPr>
                <w:b/>
              </w:rPr>
              <w:t>.14</w:t>
            </w:r>
            <w:r w:rsidR="00902E85" w:rsidRPr="00976AE2">
              <w:rPr>
                <w:b/>
              </w:rPr>
              <w:t xml:space="preserve">. </w:t>
            </w:r>
            <w:r w:rsidR="00902E85" w:rsidRPr="00976AE2">
              <w:t xml:space="preserve">Lai apliecinātu </w:t>
            </w:r>
            <w:r w:rsidR="006F6186" w:rsidRPr="00976AE2">
              <w:t xml:space="preserve">Nolikuma </w:t>
            </w:r>
            <w:r w:rsidRPr="00976AE2">
              <w:t>2</w:t>
            </w:r>
            <w:r w:rsidR="00963C50">
              <w:t>.14</w:t>
            </w:r>
            <w:r w:rsidR="00902E85" w:rsidRPr="00976AE2">
              <w:t xml:space="preserve">. punkta izpildi, pretendentam jāiesniedz </w:t>
            </w:r>
            <w:r w:rsidR="00902E85" w:rsidRPr="00976AE2">
              <w:rPr>
                <w:rStyle w:val="CharStyle8"/>
              </w:rPr>
              <w:t xml:space="preserve">OHSAS 18001 vai ekvivalenta sertifikāta kopija, </w:t>
            </w:r>
            <w:r w:rsidR="00902E85" w:rsidRPr="00976AE2">
              <w:t>vai citi pierādījumi par darba drošības pārvaldības sistēmas un tās kontroles mehānismu esamību pretendenta uzņēmumā, lai Iepirkuma komisija bez papildu informācijas pieprasīšanas varētu pārliecināties par kvalitātes vadības sistēmas darbību pretendenta uzņēmumā.</w:t>
            </w:r>
          </w:p>
        </w:tc>
      </w:tr>
      <w:bookmarkEnd w:id="10"/>
    </w:tbl>
    <w:p w:rsidR="00852B6B" w:rsidRPr="00DB39F6" w:rsidRDefault="00852B6B" w:rsidP="00852B6B">
      <w:pPr>
        <w:jc w:val="both"/>
        <w:rPr>
          <w:sz w:val="16"/>
        </w:rPr>
      </w:pPr>
    </w:p>
    <w:p w:rsidR="00573C44" w:rsidRPr="00976AE2" w:rsidRDefault="0041394C" w:rsidP="00573C44">
      <w:pPr>
        <w:ind w:left="360"/>
        <w:jc w:val="center"/>
        <w:rPr>
          <w:rFonts w:eastAsia="TimesNewRoman"/>
          <w:b/>
        </w:rPr>
      </w:pPr>
      <w:bookmarkStart w:id="11" w:name="_Hlk502756576"/>
      <w:r w:rsidRPr="00976AE2">
        <w:rPr>
          <w:rFonts w:eastAsia="TimesNewRoman"/>
          <w:b/>
        </w:rPr>
        <w:t>4</w:t>
      </w:r>
      <w:r w:rsidR="00573C44" w:rsidRPr="00976AE2">
        <w:rPr>
          <w:rFonts w:eastAsia="TimesNewRoman"/>
          <w:b/>
        </w:rPr>
        <w:t>.</w:t>
      </w:r>
      <w:r w:rsidR="00573C44" w:rsidRPr="00976AE2">
        <w:rPr>
          <w:rFonts w:eastAsia="TimesNewRoman"/>
          <w:b/>
        </w:rPr>
        <w:tab/>
        <w:t>Tehniskais un finanšu piedāvājums</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.1.</w:t>
      </w:r>
      <w:r w:rsidRPr="00976AE2">
        <w:rPr>
          <w:rFonts w:eastAsia="TimesNewRoman"/>
        </w:rPr>
        <w:tab/>
      </w:r>
      <w:r w:rsidR="00902E85" w:rsidRPr="00976AE2">
        <w:rPr>
          <w:rFonts w:eastAsia="TimesNewRoman"/>
        </w:rPr>
        <w:t xml:space="preserve">Tehniskajā piedāvājumā jāiesniedz plānotais būvdarbu izpildes kalendārais grafiks, kurā darbu izpildes ir jānorāda ar laika mērvienību 1 (viena) nedēļa </w:t>
      </w:r>
      <w:r w:rsidR="00902E85" w:rsidRPr="00976AE2">
        <w:rPr>
          <w:bCs/>
        </w:rPr>
        <w:t xml:space="preserve">un </w:t>
      </w:r>
      <w:r w:rsidR="00902E85" w:rsidRPr="00976AE2">
        <w:t>izpildīto darbu garantiju, kas nav mazāka kā 36 (trīsdesmit seši) mēneši no darbu pieņemšanas – nodošanas akta abpusējas parakstīšanas dienas.</w:t>
      </w:r>
    </w:p>
    <w:p w:rsidR="00B47135"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.2.</w:t>
      </w:r>
      <w:r w:rsidRPr="00976AE2">
        <w:rPr>
          <w:rFonts w:eastAsia="TimesNewRoman"/>
        </w:rPr>
        <w:tab/>
      </w:r>
      <w:r w:rsidR="00902E85" w:rsidRPr="00976AE2">
        <w:rPr>
          <w:rFonts w:eastAsia="TimesNewRoman"/>
        </w:rPr>
        <w:t>Finanšu piedāvājums jāiesniedz atbilstoši Iepirkumam pievienotajai finanšu piedāvājuma veidnei (pielikums Nr. </w:t>
      </w:r>
      <w:r w:rsidR="003743AD">
        <w:rPr>
          <w:rFonts w:eastAsia="TimesNewRoman"/>
        </w:rPr>
        <w:t>7</w:t>
      </w:r>
      <w:r w:rsidR="00902E85" w:rsidRPr="00976AE2">
        <w:rPr>
          <w:rFonts w:eastAsia="TimesNewRoman"/>
        </w:rPr>
        <w:t xml:space="preserve">), pievienojot tāmi, kas sagatavota saskaņā ar </w:t>
      </w:r>
      <w:r w:rsidR="00B47135">
        <w:rPr>
          <w:rFonts w:eastAsia="TimesNewRoman"/>
        </w:rPr>
        <w:t>Ministru kabineta 2017. gada 3. maija noteikumiem Nr. 239</w:t>
      </w:r>
      <w:r w:rsidR="00B47135" w:rsidRPr="00976AE2">
        <w:rPr>
          <w:rFonts w:eastAsia="TimesNewRoman"/>
        </w:rPr>
        <w:t xml:space="preserve"> „Noteikumi par </w:t>
      </w:r>
      <w:r w:rsidR="00B47135">
        <w:rPr>
          <w:rFonts w:eastAsia="TimesNewRoman"/>
        </w:rPr>
        <w:t>Latvijas būvnormatīvu LBN 501-17</w:t>
      </w:r>
      <w:r w:rsidR="00B47135" w:rsidRPr="00976AE2">
        <w:rPr>
          <w:rFonts w:eastAsia="TimesNewRoman"/>
        </w:rPr>
        <w:t xml:space="preserve"> „Būvizmaksu noteikšanas kārtība”.</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.3.</w:t>
      </w:r>
      <w:r w:rsidRPr="00976AE2">
        <w:rPr>
          <w:rFonts w:eastAsia="TimesNewRoman"/>
        </w:rPr>
        <w:tab/>
      </w:r>
      <w:r w:rsidR="00902E85" w:rsidRPr="00976AE2">
        <w:t>Finanšu piedāvājumā pretendentam jāietver visi izdevumi un izmaksas, kas rodas pretendentam, lai pilnīgi un pienācīgā kvalitātē veiktu tehniskajā specifikācijā minētos būvdarbus</w:t>
      </w:r>
      <w:r w:rsidR="00902E85" w:rsidRPr="00976AE2">
        <w:rPr>
          <w:rFonts w:eastAsia="TimesNewRoman"/>
        </w:rPr>
        <w:t>.</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.4.</w:t>
      </w:r>
      <w:r w:rsidRPr="00976AE2">
        <w:rPr>
          <w:rFonts w:eastAsia="TimesNewRoman"/>
        </w:rPr>
        <w:tab/>
      </w:r>
      <w:r w:rsidR="00902E85" w:rsidRPr="00976AE2">
        <w:rPr>
          <w:rFonts w:eastAsia="TimesNewRoman"/>
        </w:rPr>
        <w:t xml:space="preserve">Finanšu piedāvājumā visas cenas norāda </w:t>
      </w:r>
      <w:r w:rsidR="00902E85" w:rsidRPr="00976AE2">
        <w:rPr>
          <w:rFonts w:eastAsia="TimesNewRoman"/>
          <w:i/>
        </w:rPr>
        <w:t>euro</w:t>
      </w:r>
      <w:r w:rsidR="00902E85" w:rsidRPr="00976AE2">
        <w:rPr>
          <w:rFonts w:eastAsia="TimesNewRoman"/>
        </w:rPr>
        <w:t xml:space="preserve"> (EUR) bez pievienotās vērtības nodokļa.</w:t>
      </w:r>
    </w:p>
    <w:p w:rsidR="00902E85" w:rsidRPr="00976AE2" w:rsidRDefault="0041394C" w:rsidP="00902E85">
      <w:pPr>
        <w:ind w:left="567" w:hanging="567"/>
        <w:jc w:val="both"/>
      </w:pPr>
      <w:r w:rsidRPr="00976AE2">
        <w:rPr>
          <w:rFonts w:eastAsia="TimesNewRoman"/>
          <w:b/>
        </w:rPr>
        <w:t>4</w:t>
      </w:r>
      <w:r w:rsidR="00902E85" w:rsidRPr="00976AE2">
        <w:rPr>
          <w:rFonts w:eastAsia="TimesNewRoman"/>
          <w:b/>
        </w:rPr>
        <w:t>.5.</w:t>
      </w:r>
      <w:r w:rsidRPr="00976AE2">
        <w:rPr>
          <w:rFonts w:eastAsia="TimesNewRoman"/>
        </w:rPr>
        <w:tab/>
      </w:r>
      <w:r w:rsidR="00902E85" w:rsidRPr="00976AE2">
        <w:rPr>
          <w:rFonts w:eastAsia="TimesNewRoman"/>
        </w:rPr>
        <w:t>Pretendents nedrīkst iesniegt finanšu piedāvājuma variantus.</w:t>
      </w:r>
    </w:p>
    <w:p w:rsidR="00573C44" w:rsidRPr="00976AE2" w:rsidRDefault="00573C44" w:rsidP="00573C44">
      <w:pPr>
        <w:jc w:val="both"/>
        <w:rPr>
          <w:sz w:val="16"/>
          <w:szCs w:val="16"/>
        </w:rPr>
      </w:pPr>
    </w:p>
    <w:p w:rsidR="00573C44" w:rsidRPr="00976AE2" w:rsidRDefault="0041394C" w:rsidP="00573C44">
      <w:pPr>
        <w:ind w:left="480"/>
        <w:jc w:val="center"/>
        <w:rPr>
          <w:b/>
          <w:bCs/>
        </w:rPr>
      </w:pPr>
      <w:bookmarkStart w:id="12" w:name="_Hlk502756615"/>
      <w:bookmarkEnd w:id="11"/>
      <w:r w:rsidRPr="00976AE2">
        <w:rPr>
          <w:b/>
          <w:bCs/>
        </w:rPr>
        <w:t>5</w:t>
      </w:r>
      <w:r w:rsidR="00573C44" w:rsidRPr="00976AE2">
        <w:rPr>
          <w:b/>
          <w:bCs/>
        </w:rPr>
        <w:t>.</w:t>
      </w:r>
      <w:r w:rsidR="00573C44" w:rsidRPr="00976AE2">
        <w:rPr>
          <w:b/>
          <w:bCs/>
        </w:rPr>
        <w:tab/>
        <w:t xml:space="preserve">Piedāvājumu vērtēšana un </w:t>
      </w:r>
      <w:r w:rsidR="00721751" w:rsidRPr="00976AE2">
        <w:rPr>
          <w:b/>
          <w:bCs/>
        </w:rPr>
        <w:t>l</w:t>
      </w:r>
      <w:r w:rsidR="00721751" w:rsidRPr="00976AE2">
        <w:rPr>
          <w:b/>
          <w:lang w:eastAsia="lv-LV"/>
        </w:rPr>
        <w:t>īguma slēgšanas tiesību piešķiršana</w:t>
      </w:r>
    </w:p>
    <w:p w:rsidR="00AE0DCA" w:rsidRPr="00976AE2" w:rsidRDefault="0041394C" w:rsidP="0041394C">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r>
      <w:r w:rsidR="00AE0DCA" w:rsidRPr="00976AE2">
        <w:rPr>
          <w:b/>
          <w:lang w:eastAsia="lv-LV"/>
        </w:rPr>
        <w:t>Piedāvājumu vērtēšana</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r>
      <w:r w:rsidR="0041394C" w:rsidRPr="00976AE2">
        <w:rPr>
          <w:lang w:eastAsia="lv-LV"/>
        </w:rPr>
        <w:t>Vērtēšanas kritērijs</w:t>
      </w:r>
      <w:r w:rsidR="0041394C" w:rsidRPr="00976AE2">
        <w:rPr>
          <w:b/>
          <w:lang w:eastAsia="lv-LV"/>
        </w:rPr>
        <w:t xml:space="preserve"> – </w:t>
      </w:r>
      <w:r w:rsidR="0041394C" w:rsidRPr="00976AE2">
        <w:rPr>
          <w:lang w:eastAsia="lv-LV"/>
        </w:rPr>
        <w:t>s</w:t>
      </w:r>
      <w:r w:rsidR="0041394C" w:rsidRPr="00976AE2">
        <w:rPr>
          <w:rFonts w:eastAsia="Calibri"/>
          <w:lang w:eastAsia="lv-LV"/>
        </w:rPr>
        <w:t>aimnieciski visizdevīgākais piedāvājums, kuru nosaka, vērtējot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0041394C" w:rsidRPr="00976AE2">
        <w:rPr>
          <w:bCs/>
          <w:lang w:eastAsia="lv-LV"/>
        </w:rPr>
        <w:t xml:space="preserve">Iepirkuma komisija par Pretendentu, kuram būtu piešķiramas līguma slēgšanas tiesības atzīst Pretendentu, kurš atbilst visām Nolikuma prasībām un ir iesniedzis </w:t>
      </w:r>
      <w:r w:rsidRPr="00976AE2">
        <w:rPr>
          <w:bCs/>
          <w:lang w:eastAsia="lv-LV"/>
        </w:rPr>
        <w:t>N</w:t>
      </w:r>
      <w:r w:rsidR="0041394C" w:rsidRPr="00976AE2">
        <w:rPr>
          <w:bCs/>
          <w:lang w:eastAsia="lv-LV"/>
        </w:rPr>
        <w:t>olikumam atbilstošu saimnieciski visizdevīgāko piedāvājumu.</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0041394C" w:rsidRPr="00976AE2">
        <w:rPr>
          <w:lang w:eastAsia="lv-LV"/>
        </w:rPr>
        <w:t>Pasūtītājs piedāvājumu salīdzināšanai un izvērtēšanai ir tiesīgs izmantot tikai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0041394C"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5.</w:t>
      </w:r>
      <w:r w:rsidR="0041394C" w:rsidRPr="00976AE2">
        <w:rPr>
          <w:lang w:eastAsia="lv-LV"/>
        </w:rPr>
        <w:tab/>
        <w:t>Iepirkuma komisija piedāvājumu vērtēšanu veic slēgtās sēdēs.</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6.</w:t>
      </w:r>
      <w:r w:rsidR="0041394C"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AE0DCA"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lastRenderedPageBreak/>
        <w:tab/>
      </w:r>
      <w:r w:rsidR="0041394C" w:rsidRPr="00976AE2">
        <w:rPr>
          <w:rFonts w:eastAsia="Calibri"/>
          <w:b/>
          <w:lang w:eastAsia="lv-LV"/>
        </w:rPr>
        <w:t>5</w:t>
      </w:r>
      <w:r w:rsidR="0041394C" w:rsidRPr="00976AE2">
        <w:rPr>
          <w:b/>
          <w:lang w:eastAsia="x-none"/>
        </w:rPr>
        <w:t>.</w:t>
      </w:r>
      <w:r w:rsidRPr="00976AE2">
        <w:rPr>
          <w:b/>
          <w:lang w:eastAsia="x-none"/>
        </w:rPr>
        <w:t>1.</w:t>
      </w:r>
      <w:r w:rsidR="0041394C" w:rsidRPr="00976AE2">
        <w:rPr>
          <w:b/>
          <w:lang w:eastAsia="x-none"/>
        </w:rPr>
        <w:t>7.</w:t>
      </w:r>
      <w:r w:rsidR="0041394C" w:rsidRPr="00976AE2">
        <w:rPr>
          <w:lang w:eastAsia="x-none"/>
        </w:rPr>
        <w:tab/>
        <w:t xml:space="preserve">Iepirkuma komisija </w:t>
      </w:r>
      <w:r w:rsidR="0041394C" w:rsidRPr="00976AE2">
        <w:rPr>
          <w:lang w:eastAsia="lv-LV"/>
        </w:rPr>
        <w:t xml:space="preserve">piedāvājumu vērtēšanas laikā pārbauda Pretendenta atbilstību nolikuma </w:t>
      </w:r>
      <w:r w:rsidRPr="00976AE2">
        <w:rPr>
          <w:lang w:eastAsia="lv-LV"/>
        </w:rPr>
        <w:t>2</w:t>
      </w:r>
      <w:r w:rsidR="0041394C" w:rsidRPr="00976AE2">
        <w:rPr>
          <w:lang w:eastAsia="lv-LV"/>
        </w:rPr>
        <w:t>.</w:t>
      </w:r>
      <w:r w:rsidRPr="00976AE2">
        <w:rPr>
          <w:lang w:eastAsia="lv-LV"/>
        </w:rPr>
        <w:t> </w:t>
      </w:r>
      <w:r w:rsidR="0041394C" w:rsidRPr="00976AE2">
        <w:rPr>
          <w:lang w:eastAsia="lv-LV"/>
        </w:rPr>
        <w:t>punktā noteiktajām kvalifikācijas prasībām un Pretendenta iesniegtajiem dokumentiem vai no publiskajās datu bāzēs iegūtās informācijas</w:t>
      </w:r>
      <w:r w:rsidR="0041394C" w:rsidRPr="00976AE2">
        <w:rPr>
          <w:lang w:eastAsia="x-none"/>
        </w:rPr>
        <w:t>.</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r>
      <w:r w:rsidR="0041394C" w:rsidRPr="00976AE2">
        <w:rPr>
          <w:lang w:eastAsia="lv-LV"/>
        </w:rPr>
        <w:t>Ja kv</w:t>
      </w:r>
      <w:r w:rsidRPr="00976AE2">
        <w:rPr>
          <w:lang w:eastAsia="lv-LV"/>
        </w:rPr>
        <w:t>alifikācija neatbilst Nolikuma 2</w:t>
      </w:r>
      <w:r w:rsidR="0041394C" w:rsidRPr="00976AE2">
        <w:rPr>
          <w:lang w:eastAsia="lv-LV"/>
        </w:rPr>
        <w:t>.</w:t>
      </w:r>
      <w:r w:rsidRPr="00976AE2">
        <w:rPr>
          <w:lang w:eastAsia="lv-LV"/>
        </w:rPr>
        <w:t> </w:t>
      </w:r>
      <w:r w:rsidR="0041394C" w:rsidRPr="00976AE2">
        <w:rPr>
          <w:lang w:eastAsia="lv-LV"/>
        </w:rPr>
        <w:t>punktā noteiktajām prasībām, Iepirkuma komisija lemj par piedāvājuma noraidīšanu.</w:t>
      </w:r>
    </w:p>
    <w:p w:rsidR="00AE0DCA" w:rsidRPr="00976AE2" w:rsidRDefault="00AE0DCA" w:rsidP="00AE0DCA">
      <w:pPr>
        <w:tabs>
          <w:tab w:val="left" w:pos="540"/>
        </w:tabs>
        <w:suppressAutoHyphens w:val="0"/>
        <w:ind w:firstLine="540"/>
        <w:contextualSpacing/>
        <w:jc w:val="both"/>
        <w:rPr>
          <w:lang w:eastAsia="lv-LV"/>
        </w:rPr>
      </w:pPr>
      <w:r w:rsidRPr="00976AE2">
        <w:rPr>
          <w:b/>
          <w:lang w:eastAsia="lv-LV"/>
        </w:rPr>
        <w:t>5.1.9.</w:t>
      </w:r>
      <w:r w:rsidRPr="00976AE2">
        <w:rPr>
          <w:lang w:eastAsia="lv-LV"/>
        </w:rPr>
        <w:tab/>
      </w:r>
      <w:r w:rsidR="0041394C" w:rsidRPr="00976AE2">
        <w:rPr>
          <w:lang w:eastAsia="lv-LV"/>
        </w:rPr>
        <w:t>Iepirkuma k</w:t>
      </w:r>
      <w:r w:rsidRPr="00976AE2">
        <w:rPr>
          <w:lang w:eastAsia="lv-LV"/>
        </w:rPr>
        <w:t>omisija vērtējot:</w:t>
      </w:r>
    </w:p>
    <w:p w:rsidR="0041394C" w:rsidRPr="00976AE2" w:rsidRDefault="00AE0DCA" w:rsidP="00AE0DCA">
      <w:pPr>
        <w:suppressAutoHyphens w:val="0"/>
        <w:ind w:left="2880" w:hanging="1440"/>
        <w:contextualSpacing/>
        <w:jc w:val="both"/>
        <w:rPr>
          <w:lang w:eastAsia="lv-LV"/>
        </w:rPr>
      </w:pPr>
      <w:r w:rsidRPr="00976AE2">
        <w:rPr>
          <w:b/>
          <w:lang w:eastAsia="lv-LV"/>
        </w:rPr>
        <w:t>5.1.9.1.</w:t>
      </w:r>
      <w:r w:rsidRPr="00976AE2">
        <w:rPr>
          <w:lang w:eastAsia="lv-LV"/>
        </w:rPr>
        <w:tab/>
        <w:t xml:space="preserve">Tehnisko </w:t>
      </w:r>
      <w:r w:rsidR="0041394C" w:rsidRPr="00976AE2">
        <w:rPr>
          <w:lang w:eastAsia="lv-LV"/>
        </w:rPr>
        <w:t xml:space="preserve">piedāvājumu, pārbauda, vai pretendenta </w:t>
      </w:r>
      <w:r w:rsidRPr="00976AE2">
        <w:rPr>
          <w:lang w:eastAsia="lv-LV"/>
        </w:rPr>
        <w:t xml:space="preserve">iesniegtais Tehniskais </w:t>
      </w:r>
      <w:r w:rsidR="0041394C" w:rsidRPr="00976AE2">
        <w:rPr>
          <w:lang w:eastAsia="lv-LV"/>
        </w:rPr>
        <w:t>piedāvājums atbilst nolikuma prasībām. Ja pretendenta iesniegtais Tehniskais piedāvājums neatbilst nolikuma prasībām, komisija le</w:t>
      </w:r>
      <w:r w:rsidRPr="00976AE2">
        <w:rPr>
          <w:lang w:eastAsia="lv-LV"/>
        </w:rPr>
        <w:t>mj par piedāvājuma noraidīšanu;</w:t>
      </w:r>
    </w:p>
    <w:p w:rsidR="00AE0DCA" w:rsidRPr="00976AE2" w:rsidRDefault="00AE0DCA" w:rsidP="00AE0DCA">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rsidR="0041394C" w:rsidRPr="00976AE2" w:rsidRDefault="00AE0DCA" w:rsidP="00AE0DCA">
      <w:pPr>
        <w:suppressAutoHyphens w:val="0"/>
        <w:ind w:left="1440" w:hanging="720"/>
        <w:contextualSpacing/>
        <w:jc w:val="both"/>
        <w:rPr>
          <w:lang w:eastAsia="lv-LV"/>
        </w:rPr>
      </w:pPr>
      <w:r w:rsidRPr="00976AE2">
        <w:rPr>
          <w:b/>
          <w:lang w:eastAsia="lv-LV"/>
        </w:rPr>
        <w:t>5.1.10.</w:t>
      </w:r>
      <w:r w:rsidRPr="00976AE2">
        <w:rPr>
          <w:lang w:eastAsia="lv-LV"/>
        </w:rPr>
        <w:tab/>
      </w:r>
      <w:r w:rsidR="0041394C"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rsidR="0041394C" w:rsidRPr="00976AE2" w:rsidRDefault="00AE0DCA" w:rsidP="00AE0DCA">
      <w:pPr>
        <w:suppressAutoHyphens w:val="0"/>
        <w:ind w:left="1440" w:hanging="720"/>
        <w:contextualSpacing/>
        <w:jc w:val="both"/>
        <w:rPr>
          <w:lang w:eastAsia="lv-LV"/>
        </w:rPr>
      </w:pPr>
      <w:r w:rsidRPr="00976AE2">
        <w:rPr>
          <w:b/>
          <w:lang w:eastAsia="x-none"/>
        </w:rPr>
        <w:t>5.1.11.</w:t>
      </w:r>
      <w:r w:rsidRPr="00976AE2">
        <w:rPr>
          <w:lang w:eastAsia="x-none"/>
        </w:rPr>
        <w:tab/>
      </w:r>
      <w:r w:rsidR="0041394C"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41394C" w:rsidRPr="00976AE2" w:rsidRDefault="00AE0DCA" w:rsidP="00AE0DCA">
      <w:pPr>
        <w:suppressAutoHyphens w:val="0"/>
        <w:ind w:left="1440" w:hanging="720"/>
        <w:contextualSpacing/>
        <w:jc w:val="both"/>
        <w:rPr>
          <w:lang w:eastAsia="lv-LV"/>
        </w:rPr>
      </w:pPr>
      <w:r w:rsidRPr="00976AE2">
        <w:rPr>
          <w:b/>
          <w:lang w:eastAsia="lv-LV"/>
        </w:rPr>
        <w:t>5.1.12.</w:t>
      </w:r>
      <w:r w:rsidRPr="00976AE2">
        <w:rPr>
          <w:lang w:eastAsia="lv-LV"/>
        </w:rPr>
        <w:tab/>
      </w:r>
      <w:r w:rsidR="0041394C" w:rsidRPr="00976AE2">
        <w:rPr>
          <w:lang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41394C" w:rsidRPr="00976AE2" w:rsidRDefault="00AE0DCA" w:rsidP="00AE0DCA">
      <w:pPr>
        <w:suppressAutoHyphens w:val="0"/>
        <w:ind w:left="1440" w:hanging="720"/>
        <w:contextualSpacing/>
        <w:jc w:val="both"/>
        <w:rPr>
          <w:lang w:eastAsia="lv-LV"/>
        </w:rPr>
      </w:pPr>
      <w:r w:rsidRPr="00976AE2">
        <w:rPr>
          <w:b/>
          <w:lang w:eastAsia="lv-LV"/>
        </w:rPr>
        <w:t>5.1.13.</w:t>
      </w:r>
      <w:r w:rsidRPr="00976AE2">
        <w:rPr>
          <w:lang w:eastAsia="lv-LV"/>
        </w:rPr>
        <w:tab/>
      </w:r>
      <w:r w:rsidR="0041394C" w:rsidRPr="00976AE2">
        <w:rPr>
          <w:lang w:eastAsia="lv-LV"/>
        </w:rPr>
        <w:t>Gadījumā, ja vismaz divu piedāvājumu novērtējums ir vienāds, izšķirošais piedāvājuma izvēles kritērijs ir lielāka vidējā sociālā nodokļa iemaksa valsts budžetā par pretendenta darbinieku 2016.</w:t>
      </w:r>
      <w:r w:rsidRPr="00976AE2">
        <w:rPr>
          <w:lang w:eastAsia="lv-LV"/>
        </w:rPr>
        <w:t> </w:t>
      </w:r>
      <w:r w:rsidR="0041394C" w:rsidRPr="00976AE2">
        <w:rPr>
          <w:lang w:eastAsia="lv-LV"/>
        </w:rPr>
        <w:t>gadā.</w:t>
      </w:r>
    </w:p>
    <w:p w:rsidR="0041394C" w:rsidRPr="00976AE2" w:rsidRDefault="00721751" w:rsidP="00721751">
      <w:pPr>
        <w:suppressAutoHyphens w:val="0"/>
        <w:contextualSpacing/>
        <w:jc w:val="both"/>
        <w:rPr>
          <w:b/>
          <w:lang w:eastAsia="lv-LV"/>
        </w:rPr>
      </w:pPr>
      <w:bookmarkStart w:id="13" w:name="_Hlk502756643"/>
      <w:bookmarkEnd w:id="12"/>
      <w:r w:rsidRPr="00976AE2">
        <w:rPr>
          <w:b/>
          <w:lang w:eastAsia="lv-LV"/>
        </w:rPr>
        <w:t>5.2.</w:t>
      </w:r>
      <w:r w:rsidRPr="00976AE2">
        <w:rPr>
          <w:b/>
          <w:lang w:eastAsia="lv-LV"/>
        </w:rPr>
        <w:tab/>
      </w:r>
      <w:bookmarkStart w:id="14" w:name="_Hlk505263238"/>
      <w:r w:rsidR="0041394C" w:rsidRPr="00976AE2">
        <w:rPr>
          <w:b/>
          <w:lang w:eastAsia="lv-LV"/>
        </w:rPr>
        <w:t>Līguma slēgšanas tiesību piešķiršana</w:t>
      </w:r>
    </w:p>
    <w:p w:rsidR="0041394C" w:rsidRPr="00976AE2" w:rsidRDefault="00721751" w:rsidP="00721751">
      <w:pPr>
        <w:suppressAutoHyphens w:val="0"/>
        <w:ind w:left="1440" w:hanging="720"/>
        <w:contextualSpacing/>
        <w:jc w:val="both"/>
        <w:rPr>
          <w:b/>
          <w:lang w:eastAsia="lv-LV"/>
        </w:rPr>
      </w:pPr>
      <w:r w:rsidRPr="00976AE2">
        <w:rPr>
          <w:b/>
          <w:bCs/>
          <w:lang w:eastAsia="lv-LV"/>
        </w:rPr>
        <w:t>5.2.1.</w:t>
      </w:r>
      <w:r w:rsidRPr="00976AE2">
        <w:rPr>
          <w:bCs/>
          <w:lang w:eastAsia="lv-LV"/>
        </w:rPr>
        <w:tab/>
      </w:r>
      <w:r w:rsidR="0041394C" w:rsidRPr="00976AE2">
        <w:rPr>
          <w:bCs/>
          <w:lang w:eastAsia="lv-LV"/>
        </w:rPr>
        <w:t>Iepirkuma komisija par Pretendentu, kuram būtu piešķiramas līguma slēgšanas tiesības, atzīst Pretendentu, kurš atbilst visām Nolikuma prasībām un iesniedzis saimnieciski visizdevīgāko piedāvājumu ar viszemāko cenu.</w:t>
      </w:r>
    </w:p>
    <w:p w:rsidR="0041394C" w:rsidRPr="00976AE2" w:rsidRDefault="00721751" w:rsidP="00721751">
      <w:pPr>
        <w:suppressAutoHyphens w:val="0"/>
        <w:ind w:left="1440" w:hanging="720"/>
        <w:contextualSpacing/>
        <w:jc w:val="both"/>
        <w:rPr>
          <w:b/>
          <w:lang w:eastAsia="lv-LV"/>
        </w:rPr>
      </w:pPr>
      <w:r w:rsidRPr="00976AE2">
        <w:rPr>
          <w:b/>
          <w:lang w:eastAsia="lv-LV"/>
        </w:rPr>
        <w:t>5.2.2.</w:t>
      </w:r>
      <w:r w:rsidRPr="00976AE2">
        <w:rPr>
          <w:lang w:eastAsia="lv-LV"/>
        </w:rPr>
        <w:tab/>
      </w:r>
      <w:r w:rsidR="0041394C" w:rsidRPr="00976AE2">
        <w:rPr>
          <w:lang w:eastAsia="lv-LV"/>
        </w:rPr>
        <w:t>Pasūtītājs pretendentu, kuram būtu piešķiramas iepirkuma līguma slēgšanas tiesības, izslēdz no dalības iepirkumā jebkurā no šādiem gadījumiem:</w:t>
      </w:r>
    </w:p>
    <w:p w:rsidR="0041394C" w:rsidRPr="00976AE2" w:rsidRDefault="00721751" w:rsidP="00721751">
      <w:pPr>
        <w:suppressAutoHyphens w:val="0"/>
        <w:ind w:left="2880" w:hanging="1440"/>
        <w:contextualSpacing/>
        <w:jc w:val="both"/>
        <w:rPr>
          <w:lang w:eastAsia="lv-LV"/>
        </w:rPr>
      </w:pPr>
      <w:r w:rsidRPr="00976AE2">
        <w:rPr>
          <w:b/>
          <w:lang w:eastAsia="lv-LV"/>
        </w:rPr>
        <w:t>5.2.2.1.</w:t>
      </w:r>
      <w:r w:rsidRPr="00976AE2">
        <w:rPr>
          <w:lang w:eastAsia="lv-LV"/>
        </w:rPr>
        <w:tab/>
      </w:r>
      <w:r w:rsidR="0041394C" w:rsidRPr="00976AE2">
        <w:rPr>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721751" w:rsidRPr="00976AE2" w:rsidRDefault="00721751" w:rsidP="00721751">
      <w:pPr>
        <w:suppressAutoHyphens w:val="0"/>
        <w:ind w:left="2880" w:hanging="1440"/>
        <w:contextualSpacing/>
        <w:jc w:val="both"/>
        <w:rPr>
          <w:b/>
          <w:lang w:eastAsia="lv-LV"/>
        </w:rPr>
      </w:pPr>
      <w:r w:rsidRPr="00976AE2">
        <w:rPr>
          <w:b/>
          <w:lang w:eastAsia="lv-LV"/>
        </w:rPr>
        <w:t>5.2.2.2.</w:t>
      </w:r>
      <w:r w:rsidRPr="00976AE2">
        <w:rPr>
          <w:lang w:eastAsia="lv-LV"/>
        </w:rPr>
        <w:tab/>
      </w:r>
      <w:r w:rsidR="0041394C" w:rsidRPr="00976AE2">
        <w:rPr>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1394C" w:rsidRPr="00976AE2">
        <w:rPr>
          <w:i/>
          <w:iCs/>
          <w:lang w:eastAsia="lv-LV"/>
        </w:rPr>
        <w:t>euro</w:t>
      </w:r>
      <w:r w:rsidR="0041394C"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1394C" w:rsidRPr="00976AE2" w:rsidRDefault="00721751" w:rsidP="00721751">
      <w:pPr>
        <w:suppressAutoHyphens w:val="0"/>
        <w:ind w:left="2880" w:hanging="1440"/>
        <w:contextualSpacing/>
        <w:jc w:val="both"/>
        <w:rPr>
          <w:b/>
          <w:lang w:eastAsia="lv-LV"/>
        </w:rPr>
      </w:pPr>
      <w:r w:rsidRPr="00976AE2">
        <w:rPr>
          <w:b/>
          <w:lang w:eastAsia="lv-LV"/>
        </w:rPr>
        <w:t>5.2.2.3.</w:t>
      </w:r>
      <w:r w:rsidRPr="00976AE2">
        <w:rPr>
          <w:b/>
          <w:lang w:eastAsia="lv-LV"/>
        </w:rPr>
        <w:tab/>
      </w:r>
      <w:r w:rsidR="0041394C" w:rsidRPr="00976AE2">
        <w:rPr>
          <w:lang w:eastAsia="lv-LV"/>
        </w:rPr>
        <w:t>iepirkuma procedūras dokumentu sagatavotājs (pasūtītāja amatpersona vai darbinieks), iepirkuma komisijas loceklis vai eksperts ir saistīts ar preten</w:t>
      </w:r>
      <w:r w:rsidRPr="00976AE2">
        <w:rPr>
          <w:lang w:eastAsia="lv-LV"/>
        </w:rPr>
        <w:t xml:space="preserve">dentu Publisko iepirkumu likuma </w:t>
      </w:r>
      <w:hyperlink r:id="rId13" w:anchor="p25" w:tgtFrame="_blank" w:history="1">
        <w:r w:rsidRPr="00976AE2">
          <w:rPr>
            <w:lang w:eastAsia="lv-LV"/>
          </w:rPr>
          <w:t>25. </w:t>
        </w:r>
        <w:r w:rsidR="0041394C" w:rsidRPr="00976AE2">
          <w:rPr>
            <w:lang w:eastAsia="lv-LV"/>
          </w:rPr>
          <w:t>panta</w:t>
        </w:r>
      </w:hyperlink>
      <w:r w:rsidRPr="00976AE2">
        <w:rPr>
          <w:lang w:eastAsia="lv-LV"/>
        </w:rPr>
        <w:t xml:space="preserve"> </w:t>
      </w:r>
      <w:r w:rsidR="0041394C" w:rsidRPr="00976AE2">
        <w:rPr>
          <w:lang w:eastAsia="lv-LV"/>
        </w:rPr>
        <w:t xml:space="preserve">pirmās un otrās daļas izpratnē vai ir ieinteresēts kāda pretendenta izvēlē, un pasūtītājam nav </w:t>
      </w:r>
      <w:r w:rsidR="0041394C" w:rsidRPr="00976AE2">
        <w:rPr>
          <w:lang w:eastAsia="lv-LV"/>
        </w:rPr>
        <w:lastRenderedPageBreak/>
        <w:t>iespējams novērst šo situāciju ar mazāk pretendentu ierobežojošiem pasākumiem;</w:t>
      </w:r>
    </w:p>
    <w:p w:rsidR="0041394C" w:rsidRPr="00976AE2" w:rsidRDefault="00721751" w:rsidP="00721751">
      <w:pPr>
        <w:suppressAutoHyphens w:val="0"/>
        <w:ind w:left="2880" w:hanging="1440"/>
        <w:contextualSpacing/>
        <w:jc w:val="both"/>
        <w:rPr>
          <w:b/>
          <w:lang w:eastAsia="lv-LV"/>
        </w:rPr>
      </w:pPr>
      <w:r w:rsidRPr="00976AE2">
        <w:rPr>
          <w:b/>
          <w:lang w:eastAsia="lv-LV"/>
        </w:rPr>
        <w:t>5.2.2.4.</w:t>
      </w:r>
      <w:r w:rsidRPr="00976AE2">
        <w:rPr>
          <w:lang w:eastAsia="lv-LV"/>
        </w:rPr>
        <w:tab/>
      </w:r>
      <w:r w:rsidR="0041394C" w:rsidRPr="00976AE2">
        <w:rPr>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Pr="00976AE2">
        <w:rPr>
          <w:lang w:eastAsia="lv-LV"/>
        </w:rPr>
        <w:t>rība, ir attiecināmi Nolikuma 5</w:t>
      </w:r>
      <w:r w:rsidR="0041394C" w:rsidRPr="00976AE2">
        <w:rPr>
          <w:lang w:eastAsia="lv-LV"/>
        </w:rPr>
        <w:t>.2.</w:t>
      </w:r>
      <w:r w:rsidRPr="00976AE2">
        <w:rPr>
          <w:lang w:eastAsia="lv-LV"/>
        </w:rPr>
        <w:t>2.1., 5</w:t>
      </w:r>
      <w:r w:rsidR="0041394C" w:rsidRPr="00976AE2">
        <w:rPr>
          <w:lang w:eastAsia="lv-LV"/>
        </w:rPr>
        <w:t>.2.2</w:t>
      </w:r>
      <w:r w:rsidRPr="00976AE2">
        <w:rPr>
          <w:lang w:eastAsia="lv-LV"/>
        </w:rPr>
        <w:t>.2. un 5</w:t>
      </w:r>
      <w:r w:rsidR="0041394C" w:rsidRPr="00976AE2">
        <w:rPr>
          <w:lang w:eastAsia="lv-LV"/>
        </w:rPr>
        <w:t>.2.</w:t>
      </w:r>
      <w:r w:rsidRPr="00976AE2">
        <w:rPr>
          <w:lang w:eastAsia="lv-LV"/>
        </w:rPr>
        <w:t>2.</w:t>
      </w:r>
      <w:r w:rsidR="0041394C" w:rsidRPr="00976AE2">
        <w:rPr>
          <w:lang w:eastAsia="lv-LV"/>
        </w:rPr>
        <w:t>3.</w:t>
      </w:r>
      <w:r w:rsidRPr="00976AE2">
        <w:rPr>
          <w:lang w:eastAsia="lv-LV"/>
        </w:rPr>
        <w:t> apakš</w:t>
      </w:r>
      <w:r w:rsidR="0041394C" w:rsidRPr="00976AE2">
        <w:rPr>
          <w:lang w:eastAsia="lv-LV"/>
        </w:rPr>
        <w:t>punkta nosacījumi.</w:t>
      </w:r>
    </w:p>
    <w:p w:rsidR="0041394C" w:rsidRPr="00976AE2" w:rsidRDefault="00721751" w:rsidP="00721751">
      <w:pPr>
        <w:suppressAutoHyphens w:val="0"/>
        <w:spacing w:line="293" w:lineRule="atLeast"/>
        <w:ind w:left="1440" w:hanging="720"/>
        <w:jc w:val="both"/>
        <w:rPr>
          <w:lang w:eastAsia="lv-LV"/>
        </w:rPr>
      </w:pPr>
      <w:r w:rsidRPr="00976AE2">
        <w:rPr>
          <w:b/>
          <w:lang w:eastAsia="lv-LV"/>
        </w:rPr>
        <w:t>5.2.3.</w:t>
      </w:r>
      <w:r w:rsidRPr="00976AE2">
        <w:rPr>
          <w:b/>
          <w:lang w:eastAsia="lv-LV"/>
        </w:rPr>
        <w:tab/>
      </w:r>
      <w:r w:rsidR="0041394C" w:rsidRPr="00976AE2">
        <w:rPr>
          <w:lang w:eastAsia="lv-LV"/>
        </w:rPr>
        <w:t>Lai pārbaudītu, vai pretendents nav izslēdzams no dalības iepirkumā P</w:t>
      </w:r>
      <w:r w:rsidRPr="00976AE2">
        <w:rPr>
          <w:lang w:eastAsia="lv-LV"/>
        </w:rPr>
        <w:t>ublisko iepirkumu likuma</w:t>
      </w:r>
      <w:r w:rsidR="0041394C" w:rsidRPr="00976AE2">
        <w:rPr>
          <w:lang w:eastAsia="lv-LV"/>
        </w:rPr>
        <w:t xml:space="preserve"> 9.</w:t>
      </w:r>
      <w:r w:rsidRPr="00976AE2">
        <w:rPr>
          <w:lang w:eastAsia="lv-LV"/>
        </w:rPr>
        <w:t> </w:t>
      </w:r>
      <w:r w:rsidR="0041394C" w:rsidRPr="00976AE2">
        <w:rPr>
          <w:lang w:eastAsia="lv-LV"/>
        </w:rPr>
        <w:t>panta astotās daļas 1</w:t>
      </w:r>
      <w:r w:rsidRPr="00976AE2">
        <w:rPr>
          <w:lang w:eastAsia="lv-LV"/>
        </w:rPr>
        <w:t>., 2. vai 4. punktā (Nolikuma 5</w:t>
      </w:r>
      <w:r w:rsidR="0041394C" w:rsidRPr="00976AE2">
        <w:rPr>
          <w:lang w:eastAsia="lv-LV"/>
        </w:rPr>
        <w:t>.2.</w:t>
      </w:r>
      <w:r w:rsidRPr="00976AE2">
        <w:rPr>
          <w:lang w:eastAsia="lv-LV"/>
        </w:rPr>
        <w:t>2.1., 5</w:t>
      </w:r>
      <w:r w:rsidR="0041394C" w:rsidRPr="00976AE2">
        <w:rPr>
          <w:lang w:eastAsia="lv-LV"/>
        </w:rPr>
        <w:t>.2.</w:t>
      </w:r>
      <w:r w:rsidRPr="00976AE2">
        <w:rPr>
          <w:lang w:eastAsia="lv-LV"/>
        </w:rPr>
        <w:t>2.2., 5</w:t>
      </w:r>
      <w:r w:rsidR="0041394C" w:rsidRPr="00976AE2">
        <w:rPr>
          <w:lang w:eastAsia="lv-LV"/>
        </w:rPr>
        <w:t>.2.</w:t>
      </w:r>
      <w:r w:rsidRPr="00976AE2">
        <w:rPr>
          <w:lang w:eastAsia="lv-LV"/>
        </w:rPr>
        <w:t>2.</w:t>
      </w:r>
      <w:r w:rsidR="0041394C" w:rsidRPr="00976AE2">
        <w:rPr>
          <w:lang w:eastAsia="lv-LV"/>
        </w:rPr>
        <w:t>4.</w:t>
      </w:r>
      <w:r w:rsidRPr="00976AE2">
        <w:rPr>
          <w:lang w:eastAsia="lv-LV"/>
        </w:rPr>
        <w:t> apakš</w:t>
      </w:r>
      <w:r w:rsidR="0041394C" w:rsidRPr="00976AE2">
        <w:rPr>
          <w:lang w:eastAsia="lv-LV"/>
        </w:rPr>
        <w:t>punkts) minēto apstākļu dēļ, pasūtītājs:</w:t>
      </w:r>
    </w:p>
    <w:p w:rsidR="0041394C" w:rsidRPr="00976AE2" w:rsidRDefault="00721751" w:rsidP="00721751">
      <w:pPr>
        <w:suppressAutoHyphens w:val="0"/>
        <w:spacing w:line="293" w:lineRule="atLeast"/>
        <w:ind w:left="2880" w:hanging="1440"/>
        <w:jc w:val="both"/>
        <w:rPr>
          <w:lang w:eastAsia="lv-LV"/>
        </w:rPr>
      </w:pPr>
      <w:r w:rsidRPr="00976AE2">
        <w:rPr>
          <w:b/>
          <w:lang w:eastAsia="lv-LV"/>
        </w:rPr>
        <w:t>5.2.3.1.</w:t>
      </w:r>
      <w:r w:rsidRPr="00976AE2">
        <w:rPr>
          <w:lang w:eastAsia="lv-LV"/>
        </w:rPr>
        <w:tab/>
      </w:r>
      <w:r w:rsidR="0041394C" w:rsidRPr="00976AE2">
        <w:rPr>
          <w:lang w:eastAsia="lv-LV"/>
        </w:rPr>
        <w:t>attiecībā uz Latvijā reģistrētu vai pastāvīgi dzīvojošu pretendentu un Publisko iepirkuma likuma 9.</w:t>
      </w:r>
      <w:r w:rsidRPr="00976AE2">
        <w:rPr>
          <w:lang w:eastAsia="lv-LV"/>
        </w:rPr>
        <w:t> panta astotās daļas 4. punktā (Nolikuma 5.2</w:t>
      </w:r>
      <w:r w:rsidR="0041394C" w:rsidRPr="00976AE2">
        <w:rPr>
          <w:lang w:eastAsia="lv-LV"/>
        </w:rPr>
        <w:t>.2.4.</w:t>
      </w:r>
      <w:r w:rsidRPr="00976AE2">
        <w:rPr>
          <w:lang w:eastAsia="lv-LV"/>
        </w:rPr>
        <w:t> </w:t>
      </w:r>
      <w:r w:rsidR="0041394C" w:rsidRPr="00976AE2">
        <w:rPr>
          <w:lang w:eastAsia="lv-LV"/>
        </w:rPr>
        <w:t>punktā) minēto personu, izmantojot Ministru kabineta noteikto informācijas sistēmu, Ministru kabineta noteiktajā kārtībā iegūst informāciju:</w:t>
      </w:r>
    </w:p>
    <w:p w:rsidR="00B46ACA" w:rsidRPr="00976AE2" w:rsidRDefault="00721751" w:rsidP="00B46AC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r>
      <w:r w:rsidR="0041394C" w:rsidRPr="00976AE2">
        <w:rPr>
          <w:lang w:eastAsia="lv-LV"/>
        </w:rPr>
        <w:t>par Publisko iepirkuma likuma 9.</w:t>
      </w:r>
      <w:r w:rsidRPr="00976AE2">
        <w:rPr>
          <w:lang w:eastAsia="lv-LV"/>
        </w:rPr>
        <w:t> </w:t>
      </w:r>
      <w:r w:rsidR="0041394C" w:rsidRPr="00976AE2">
        <w:rPr>
          <w:lang w:eastAsia="lv-LV"/>
        </w:rPr>
        <w:t>panta astotās daļas 1.</w:t>
      </w:r>
      <w:r w:rsidRPr="00976AE2">
        <w:rPr>
          <w:lang w:eastAsia="lv-LV"/>
        </w:rPr>
        <w:t> </w:t>
      </w:r>
      <w:r w:rsidR="0041394C" w:rsidRPr="00976AE2">
        <w:rPr>
          <w:lang w:eastAsia="lv-LV"/>
        </w:rPr>
        <w:t xml:space="preserve">punktā </w:t>
      </w:r>
      <w:r w:rsidRPr="00976AE2">
        <w:rPr>
          <w:lang w:eastAsia="lv-LV"/>
        </w:rPr>
        <w:t>(Nolikuma 5.2</w:t>
      </w:r>
      <w:r w:rsidR="0041394C" w:rsidRPr="00976AE2">
        <w:rPr>
          <w:lang w:eastAsia="lv-LV"/>
        </w:rPr>
        <w:t>.2.1.</w:t>
      </w:r>
      <w:r w:rsidRPr="00976AE2">
        <w:rPr>
          <w:lang w:eastAsia="lv-LV"/>
        </w:rPr>
        <w:t> </w:t>
      </w:r>
      <w:r w:rsidR="0041394C" w:rsidRPr="00976AE2">
        <w:rPr>
          <w:lang w:eastAsia="lv-LV"/>
        </w:rPr>
        <w:t>punktā) minētajiem faktiem — no Uzņēmumu reģistra;</w:t>
      </w:r>
    </w:p>
    <w:p w:rsidR="0041394C" w:rsidRPr="00976AE2" w:rsidRDefault="00B46ACA" w:rsidP="00B46AC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r>
      <w:r w:rsidR="0041394C" w:rsidRPr="00976AE2">
        <w:rPr>
          <w:lang w:eastAsia="lv-LV"/>
        </w:rPr>
        <w:t>p</w:t>
      </w:r>
      <w:r w:rsidRPr="00976AE2">
        <w:rPr>
          <w:lang w:eastAsia="lv-LV"/>
        </w:rPr>
        <w:t>ar Publisko iepirkuma likuma 9. </w:t>
      </w:r>
      <w:r w:rsidR="0041394C" w:rsidRPr="00976AE2">
        <w:rPr>
          <w:lang w:eastAsia="lv-LV"/>
        </w:rPr>
        <w:t>panta astotās d</w:t>
      </w:r>
      <w:r w:rsidRPr="00976AE2">
        <w:rPr>
          <w:lang w:eastAsia="lv-LV"/>
        </w:rPr>
        <w:t>aļas 2. punktā (Nolikuma 5.2</w:t>
      </w:r>
      <w:r w:rsidR="0041394C" w:rsidRPr="00976AE2">
        <w:rPr>
          <w:lang w:eastAsia="lv-LV"/>
        </w:rPr>
        <w:t>.2.2.</w:t>
      </w:r>
      <w:r w:rsidRPr="00976AE2">
        <w:rPr>
          <w:lang w:eastAsia="lv-LV"/>
        </w:rPr>
        <w:t> </w:t>
      </w:r>
      <w:r w:rsidR="0041394C" w:rsidRPr="00976AE2">
        <w:rPr>
          <w:lang w:eastAsia="lv-LV"/>
        </w:rPr>
        <w:t>punktā) minētajiem faktiem — no Valsts ieņēmumu dienesta un Latvijas pašvaldībām. Pasūtītājs attiecīgo informāciju no Valsts ieņēmumu dienesta un Latvijas pašvaldībām ir tiesīgs saņemt, neprasot pretendenta un šā 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minētās personas piekrišanu;</w:t>
      </w:r>
    </w:p>
    <w:p w:rsidR="0041394C" w:rsidRPr="00976AE2" w:rsidRDefault="00B46ACA" w:rsidP="00B46AC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r>
      <w:r w:rsidR="0041394C" w:rsidRPr="00976AE2">
        <w:rPr>
          <w:lang w:eastAsia="lv-LV"/>
        </w:rPr>
        <w:t>attiecībā uz ārvalstī reģistrētu vai pastāvīgi dzīvojošu pretendentu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pieprasa, lai pretendents iesniedz attiecīgās kompetentās institūcijas izziņu, kas apliecina, ka uz to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neattiecas Publisko iepirkuma likuma 9.</w:t>
      </w:r>
      <w:r w:rsidRPr="00976AE2">
        <w:rPr>
          <w:lang w:eastAsia="lv-LV"/>
        </w:rPr>
        <w:t> </w:t>
      </w:r>
      <w:r w:rsidR="0041394C" w:rsidRPr="00976AE2">
        <w:rPr>
          <w:lang w:eastAsia="lv-LV"/>
        </w:rPr>
        <w:t>panta astotajā daļā (Noliku</w:t>
      </w:r>
      <w:r w:rsidRPr="00976AE2">
        <w:rPr>
          <w:lang w:eastAsia="lv-LV"/>
        </w:rPr>
        <w:t>ma 5.2</w:t>
      </w:r>
      <w:r w:rsidR="0041394C" w:rsidRPr="00976AE2">
        <w:rPr>
          <w:lang w:eastAsia="lv-LV"/>
        </w:rPr>
        <w:t>.2.</w:t>
      </w:r>
      <w:r w:rsidRPr="00976AE2">
        <w:rPr>
          <w:lang w:eastAsia="lv-LV"/>
        </w:rPr>
        <w:t> </w:t>
      </w:r>
      <w:r w:rsidR="0041394C" w:rsidRPr="00976AE2">
        <w:rPr>
          <w:lang w:eastAsia="lv-LV"/>
        </w:rPr>
        <w:t>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5.2.4.</w:t>
      </w:r>
      <w:r w:rsidRPr="00976AE2">
        <w:rPr>
          <w:lang w:eastAsia="lv-LV"/>
        </w:rPr>
        <w:tab/>
      </w:r>
      <w:r w:rsidR="0041394C" w:rsidRPr="00976AE2">
        <w:rPr>
          <w:lang w:eastAsia="lv-LV"/>
        </w:rPr>
        <w:t>Atkarībā no atbilstoši Publisko iepirkuma likuma 9.</w:t>
      </w:r>
      <w:r w:rsidRPr="00976AE2">
        <w:rPr>
          <w:lang w:eastAsia="lv-LV"/>
        </w:rPr>
        <w:t> panta devītās daļas 1. </w:t>
      </w:r>
      <w:r w:rsidR="0041394C" w:rsidRPr="00976AE2">
        <w:rPr>
          <w:lang w:eastAsia="lv-LV"/>
        </w:rPr>
        <w:t xml:space="preserve">punkta "b" </w:t>
      </w:r>
      <w:r w:rsidRPr="00976AE2">
        <w:rPr>
          <w:lang w:eastAsia="lv-LV"/>
        </w:rPr>
        <w:t>apakšpunktam (Nolikuma 5.2</w:t>
      </w:r>
      <w:r w:rsidR="0041394C" w:rsidRPr="00976AE2">
        <w:rPr>
          <w:lang w:eastAsia="lv-LV"/>
        </w:rPr>
        <w:t>.3.</w:t>
      </w:r>
      <w:r w:rsidRPr="00976AE2">
        <w:rPr>
          <w:lang w:eastAsia="lv-LV"/>
        </w:rPr>
        <w:t> </w:t>
      </w:r>
      <w:r w:rsidR="0041394C" w:rsidRPr="00976AE2">
        <w:rPr>
          <w:lang w:eastAsia="lv-LV"/>
        </w:rPr>
        <w:t>punkts) veiktās pārbaudes rezultātiem pasūtītājs:</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5.2.4.1.</w:t>
      </w:r>
      <w:r w:rsidRPr="00976AE2">
        <w:rPr>
          <w:lang w:eastAsia="lv-LV"/>
        </w:rPr>
        <w:tab/>
      </w:r>
      <w:r w:rsidR="0041394C" w:rsidRPr="00976AE2">
        <w:rPr>
          <w:lang w:eastAsia="lv-LV"/>
        </w:rPr>
        <w:t>neizslēdz pretendentu no dalības iepirkumā, ja konstatē, ka saskaņā ar Ministru kabineta noteiktajā informācijas sistēmā esošo informāciju pretendentam un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nav nodokļu parādu, tai skaitā valsts sociālās apdrošināšanas obligāto iemaksu parādu, kas kopsummā pārsniedz 150 </w:t>
      </w:r>
      <w:r w:rsidR="0041394C" w:rsidRPr="00976AE2">
        <w:rPr>
          <w:i/>
          <w:iCs/>
          <w:lang w:eastAsia="lv-LV"/>
        </w:rPr>
        <w:t>euro</w:t>
      </w:r>
      <w:r w:rsidR="0041394C" w:rsidRPr="00976AE2">
        <w:rPr>
          <w:lang w:eastAsia="lv-LV"/>
        </w:rPr>
        <w:t>;</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5.2.4.2.</w:t>
      </w:r>
      <w:r w:rsidRPr="00976AE2">
        <w:rPr>
          <w:lang w:eastAsia="lv-LV"/>
        </w:rPr>
        <w:tab/>
      </w:r>
      <w:r w:rsidR="0041394C" w:rsidRPr="00976AE2">
        <w:rPr>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41394C" w:rsidRPr="00976AE2">
        <w:rPr>
          <w:lang w:eastAsia="lv-LV"/>
        </w:rPr>
        <w:lastRenderedPageBreak/>
        <w:t>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41394C" w:rsidRPr="00976AE2">
        <w:rPr>
          <w:i/>
          <w:iCs/>
          <w:lang w:eastAsia="lv-LV"/>
        </w:rPr>
        <w:t>euro</w:t>
      </w:r>
      <w:r w:rsidR="0041394C"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41394C" w:rsidRPr="00976AE2">
        <w:rPr>
          <w:i/>
          <w:iCs/>
          <w:lang w:eastAsia="lv-LV"/>
        </w:rPr>
        <w:t>euro</w:t>
      </w:r>
      <w:r w:rsidR="0041394C" w:rsidRPr="00976AE2">
        <w:rPr>
          <w:lang w:eastAsia="lv-LV"/>
        </w:rPr>
        <w:t>. Ja noteiktajā termiņā apliecinājums nav iesniegts, pasūtītājs pretendentu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5.2.5.</w:t>
      </w:r>
      <w:r w:rsidRPr="00976AE2">
        <w:rPr>
          <w:lang w:eastAsia="lv-LV"/>
        </w:rPr>
        <w:tab/>
      </w:r>
      <w:r w:rsidR="0041394C" w:rsidRPr="00976AE2">
        <w:rPr>
          <w:lang w:eastAsia="lv-LV"/>
        </w:rPr>
        <w:t>Pretendents, lai apliecinātu, ka tam un Publisko iepirkuma likuma 9.</w:t>
      </w:r>
      <w:r w:rsidRPr="00976AE2">
        <w:rPr>
          <w:lang w:eastAsia="lv-LV"/>
        </w:rPr>
        <w:t> </w:t>
      </w:r>
      <w:r w:rsidR="0041394C" w:rsidRPr="00976AE2">
        <w:rPr>
          <w:lang w:eastAsia="lv-LV"/>
        </w:rPr>
        <w:t>panta astotās daļas 4.</w:t>
      </w:r>
      <w:r w:rsidRPr="00976AE2">
        <w:rPr>
          <w:lang w:eastAsia="lv-LV"/>
        </w:rPr>
        <w:t> </w:t>
      </w:r>
      <w:r w:rsidR="0041394C" w:rsidRPr="00976AE2">
        <w:rPr>
          <w:lang w:eastAsia="lv-LV"/>
        </w:rPr>
        <w:t>pu</w:t>
      </w:r>
      <w:r w:rsidRPr="00976AE2">
        <w:rPr>
          <w:lang w:eastAsia="lv-LV"/>
        </w:rPr>
        <w:t>nktā (Nolikuma 5.2.2.4. </w:t>
      </w:r>
      <w:r w:rsidR="0041394C" w:rsidRPr="00976AE2">
        <w:rPr>
          <w:lang w:eastAsia="lv-LV"/>
        </w:rPr>
        <w:t>punktā) minētajai personai nebija nodokļu parādu, tai skaitā valsts sociālās apdrošināšanas obligāto iemaksu parādu, kas kopsummā Latvijā pārsniedz 150 </w:t>
      </w:r>
      <w:r w:rsidR="0041394C" w:rsidRPr="00976AE2">
        <w:rPr>
          <w:i/>
          <w:iCs/>
          <w:lang w:eastAsia="lv-LV"/>
        </w:rPr>
        <w:t>euro</w:t>
      </w:r>
      <w:r w:rsidR="0041394C" w:rsidRPr="00976AE2">
        <w:rPr>
          <w:lang w:eastAsia="lv-LV"/>
        </w:rPr>
        <w:t xml:space="preserve">, Publisko iepirkumu </w:t>
      </w:r>
      <w:r w:rsidRPr="00976AE2">
        <w:rPr>
          <w:lang w:eastAsia="lv-LV"/>
        </w:rPr>
        <w:t>likuma 9. </w:t>
      </w:r>
      <w:r w:rsidR="0041394C" w:rsidRPr="00976AE2">
        <w:rPr>
          <w:lang w:eastAsia="lv-LV"/>
        </w:rPr>
        <w:t>panta desmitās daļas 2.</w:t>
      </w:r>
      <w:r w:rsidRPr="00976AE2">
        <w:rPr>
          <w:lang w:eastAsia="lv-LV"/>
        </w:rPr>
        <w:t> punktā (Nolikuma 5</w:t>
      </w:r>
      <w:r w:rsidR="0041394C" w:rsidRPr="00976AE2">
        <w:rPr>
          <w:lang w:eastAsia="lv-LV"/>
        </w:rPr>
        <w:t>.2.4.</w:t>
      </w:r>
      <w:r w:rsidRPr="00976AE2">
        <w:rPr>
          <w:lang w:eastAsia="lv-LV"/>
        </w:rPr>
        <w:t>2. </w:t>
      </w:r>
      <w:r w:rsidR="0041394C" w:rsidRPr="00976AE2">
        <w:rPr>
          <w:lang w:eastAsia="lv-LV"/>
        </w:rPr>
        <w:t>punktā) minētajā termiņā iesniedz:</w:t>
      </w:r>
    </w:p>
    <w:p w:rsidR="00B46ACA" w:rsidRPr="00976AE2" w:rsidRDefault="00B46ACA" w:rsidP="00B46ACA">
      <w:pPr>
        <w:suppressAutoHyphens w:val="0"/>
        <w:spacing w:line="293" w:lineRule="atLeast"/>
        <w:ind w:left="2880" w:hanging="1440"/>
        <w:jc w:val="both"/>
        <w:rPr>
          <w:lang w:eastAsia="lv-LV"/>
        </w:rPr>
      </w:pPr>
      <w:r w:rsidRPr="00976AE2">
        <w:rPr>
          <w:b/>
          <w:lang w:eastAsia="lv-LV"/>
        </w:rPr>
        <w:t>5.2.5.1.</w:t>
      </w:r>
      <w:r w:rsidRPr="00976AE2">
        <w:rPr>
          <w:lang w:eastAsia="lv-LV"/>
        </w:rPr>
        <w:tab/>
      </w:r>
      <w:r w:rsidR="0041394C" w:rsidRPr="00976AE2">
        <w:rPr>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5.2.5.2.</w:t>
      </w:r>
      <w:r w:rsidRPr="00976AE2">
        <w:rPr>
          <w:lang w:eastAsia="lv-LV"/>
        </w:rPr>
        <w:tab/>
      </w:r>
      <w:r w:rsidR="0041394C" w:rsidRPr="00976AE2">
        <w:rPr>
          <w:lang w:eastAsia="lv-LV"/>
        </w:rPr>
        <w:t>pašvaldības izdotu izziņu par to, ka attiecīgajai personai nebija nekustamā īpašuma nodokļa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5.2.5.3.</w:t>
      </w:r>
      <w:r w:rsidRPr="00976AE2">
        <w:rPr>
          <w:lang w:eastAsia="lv-LV"/>
        </w:rPr>
        <w:tab/>
      </w:r>
      <w:r w:rsidR="0041394C" w:rsidRPr="00976AE2">
        <w:rPr>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41394C" w:rsidRPr="00976AE2" w:rsidRDefault="00B46ACA" w:rsidP="003D5E8E">
      <w:pPr>
        <w:suppressAutoHyphens w:val="0"/>
        <w:spacing w:line="293" w:lineRule="atLeast"/>
        <w:ind w:left="1440" w:hanging="720"/>
        <w:jc w:val="both"/>
        <w:rPr>
          <w:lang w:eastAsia="lv-LV"/>
        </w:rPr>
      </w:pPr>
      <w:r w:rsidRPr="00976AE2">
        <w:rPr>
          <w:b/>
          <w:lang w:eastAsia="lv-LV"/>
        </w:rPr>
        <w:t>5.2.6.</w:t>
      </w:r>
      <w:r w:rsidRPr="00976AE2">
        <w:rPr>
          <w:lang w:eastAsia="lv-LV"/>
        </w:rPr>
        <w:tab/>
      </w:r>
      <w:r w:rsidR="0041394C" w:rsidRPr="00976AE2">
        <w:rPr>
          <w:lang w:eastAsia="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w:t>
      </w:r>
      <w:r w:rsidR="003D5E8E" w:rsidRPr="00976AE2">
        <w:rPr>
          <w:lang w:eastAsia="lv-LV"/>
        </w:rPr>
        <w:t> panta astotajā daļā (Nolikuma 5.2</w:t>
      </w:r>
      <w:r w:rsidR="0041394C" w:rsidRPr="00976AE2">
        <w:rPr>
          <w:lang w:eastAsia="lv-LV"/>
        </w:rPr>
        <w:t>.2.</w:t>
      </w:r>
      <w:r w:rsidR="003D5E8E" w:rsidRPr="00976AE2">
        <w:rPr>
          <w:lang w:eastAsia="lv-LV"/>
        </w:rPr>
        <w:t> </w:t>
      </w:r>
      <w:r w:rsidR="0041394C" w:rsidRPr="00976AE2">
        <w:rPr>
          <w:lang w:eastAsia="lv-LV"/>
        </w:rPr>
        <w:t>punktā) noteiktie gadījumi, minētos dokumentus var aizstāt ar zvērestu vai, ja zvēresta došanu attiecīgās valsts normatīvie akti neparedz, — ar paša pretendenta vai Publisko iepirkuma likuma 9.</w:t>
      </w:r>
      <w:r w:rsidR="003D5E8E" w:rsidRPr="00976AE2">
        <w:rPr>
          <w:lang w:eastAsia="lv-LV"/>
        </w:rPr>
        <w:t> </w:t>
      </w:r>
      <w:r w:rsidR="0041394C" w:rsidRPr="00976AE2">
        <w:rPr>
          <w:lang w:eastAsia="lv-LV"/>
        </w:rPr>
        <w:t>panta astotās daļas 4.</w:t>
      </w:r>
      <w:r w:rsidR="003D5E8E" w:rsidRPr="00976AE2">
        <w:rPr>
          <w:lang w:eastAsia="lv-LV"/>
        </w:rPr>
        <w:t> punktā (Nolikuma 5.2.2.4. </w:t>
      </w:r>
      <w:r w:rsidR="0041394C" w:rsidRPr="00976AE2">
        <w:rPr>
          <w:lang w:eastAsia="lv-LV"/>
        </w:rPr>
        <w:t>punktā) minētās personas apliecinājumu kompetentai izpildvaras vai tiesu varas iestādei, zvērinātam notāram vai kompetentai attiecīgās nozares organizācijai to reģistrācijas (pastāvīgās dzīvesvietas) valstī.</w:t>
      </w:r>
    </w:p>
    <w:p w:rsidR="0041394C" w:rsidRPr="00976AE2" w:rsidRDefault="003D5E8E" w:rsidP="003D5E8E">
      <w:pPr>
        <w:suppressAutoHyphens w:val="0"/>
        <w:spacing w:line="293" w:lineRule="atLeast"/>
        <w:ind w:left="1440" w:hanging="720"/>
        <w:jc w:val="both"/>
        <w:rPr>
          <w:lang w:eastAsia="lv-LV"/>
        </w:rPr>
      </w:pPr>
      <w:r w:rsidRPr="00976AE2">
        <w:rPr>
          <w:b/>
          <w:lang w:eastAsia="lv-LV"/>
        </w:rPr>
        <w:t>5.2.7.</w:t>
      </w:r>
      <w:r w:rsidRPr="00976AE2">
        <w:rPr>
          <w:lang w:eastAsia="lv-LV"/>
        </w:rPr>
        <w:tab/>
      </w:r>
      <w:r w:rsidR="0041394C" w:rsidRPr="00976AE2">
        <w:rPr>
          <w:lang w:eastAsia="lv-LV"/>
        </w:rPr>
        <w:t>Iepirkuma komisija par uzvarētāju atzīst pretendentu, kurš izraudzīts atbilstoši iepirkuma nolikumā noteiktajām prasībām un kritērijiem un nav izslēdzams no dalības iepirkumā saskaņā ar Publisko iepirkumu likuma 9.</w:t>
      </w:r>
      <w:r w:rsidRPr="00976AE2">
        <w:rPr>
          <w:lang w:eastAsia="lv-LV"/>
        </w:rPr>
        <w:t> </w:t>
      </w:r>
      <w:r w:rsidR="0041394C" w:rsidRPr="00976AE2">
        <w:rPr>
          <w:lang w:eastAsia="lv-LV"/>
        </w:rPr>
        <w:t>panta astoto daļu.</w:t>
      </w:r>
    </w:p>
    <w:p w:rsidR="0041394C" w:rsidRPr="00976AE2" w:rsidRDefault="003D5E8E" w:rsidP="003D5E8E">
      <w:pPr>
        <w:suppressAutoHyphens w:val="0"/>
        <w:ind w:left="1440" w:hanging="720"/>
        <w:contextualSpacing/>
        <w:jc w:val="both"/>
        <w:rPr>
          <w:lang w:eastAsia="lv-LV"/>
        </w:rPr>
      </w:pPr>
      <w:r w:rsidRPr="00976AE2">
        <w:rPr>
          <w:b/>
          <w:lang w:eastAsia="lv-LV"/>
        </w:rPr>
        <w:t>5.2.8.</w:t>
      </w:r>
      <w:r w:rsidRPr="00976AE2">
        <w:rPr>
          <w:lang w:eastAsia="lv-LV"/>
        </w:rPr>
        <w:tab/>
      </w:r>
      <w:r w:rsidR="0041394C" w:rsidRPr="00976AE2">
        <w:rPr>
          <w:lang w:eastAsia="lv-LV"/>
        </w:rPr>
        <w:t>Lēmumu par Iepirkuma rezultātiem Pasūtītājs Pretendentiem paziņo rakstiski 3 (trīs) darbdienu laikā no dienas, kad Pasūtītājs ir pieņēmis lēmumu par Iepirkuma rezultātiem.</w:t>
      </w:r>
    </w:p>
    <w:p w:rsidR="0041394C" w:rsidRPr="00976AE2" w:rsidRDefault="003D5E8E" w:rsidP="003D5E8E">
      <w:pPr>
        <w:suppressAutoHyphens w:val="0"/>
        <w:ind w:left="1440" w:hanging="720"/>
        <w:contextualSpacing/>
        <w:jc w:val="both"/>
        <w:rPr>
          <w:lang w:eastAsia="lv-LV"/>
        </w:rPr>
      </w:pPr>
      <w:r w:rsidRPr="00976AE2">
        <w:rPr>
          <w:b/>
          <w:lang w:eastAsia="lv-LV"/>
        </w:rPr>
        <w:t>5.2.9.</w:t>
      </w:r>
      <w:r w:rsidRPr="00976AE2">
        <w:rPr>
          <w:lang w:eastAsia="lv-LV"/>
        </w:rPr>
        <w:tab/>
      </w:r>
      <w:r w:rsidR="0041394C" w:rsidRPr="00976AE2">
        <w:rPr>
          <w:lang w:eastAsia="lv-LV"/>
        </w:rPr>
        <w:t>Ja Iepirkuma uzvarētājs atsakās no līguma slēgšanas vai atsauc savu piedāvājumu, Komisija ir tiesīga atzīt par uzvarētāju nākamo Pretendentu, kurš iesniedzis saimnieciski visizdevīgāko piedāvājumu ar nākamo viszemāko cenu.</w:t>
      </w:r>
    </w:p>
    <w:p w:rsidR="0041394C" w:rsidRPr="00976AE2" w:rsidRDefault="003D5E8E" w:rsidP="003D5E8E">
      <w:pPr>
        <w:suppressAutoHyphens w:val="0"/>
        <w:ind w:left="1440" w:hanging="720"/>
        <w:contextualSpacing/>
        <w:jc w:val="both"/>
        <w:rPr>
          <w:lang w:eastAsia="lv-LV"/>
        </w:rPr>
      </w:pPr>
      <w:r w:rsidRPr="00976AE2">
        <w:rPr>
          <w:b/>
          <w:lang w:eastAsia="lv-LV"/>
        </w:rPr>
        <w:lastRenderedPageBreak/>
        <w:t>5.2.10.</w:t>
      </w:r>
      <w:r w:rsidRPr="00976AE2">
        <w:rPr>
          <w:lang w:eastAsia="lv-LV"/>
        </w:rPr>
        <w:tab/>
      </w:r>
      <w:r w:rsidR="0041394C" w:rsidRPr="00976AE2">
        <w:rPr>
          <w:lang w:eastAsia="lv-LV"/>
        </w:rPr>
        <w:t>Ja iesniegti iepirkuma nolikumā noteiktajām prasībām neatbilstoši piedāvājumi vai vispār nav iesniegti piedāvājumi, iepirkuma komisija pieņem lēmumu izbeigt iepirkumu bez rezultāta.</w:t>
      </w:r>
    </w:p>
    <w:p w:rsidR="0041394C" w:rsidRPr="00976AE2" w:rsidRDefault="003D5E8E" w:rsidP="003D5E8E">
      <w:pPr>
        <w:suppressAutoHyphens w:val="0"/>
        <w:ind w:left="1440" w:hanging="720"/>
        <w:contextualSpacing/>
        <w:jc w:val="both"/>
        <w:rPr>
          <w:lang w:eastAsia="lv-LV"/>
        </w:rPr>
      </w:pPr>
      <w:r w:rsidRPr="00976AE2">
        <w:rPr>
          <w:b/>
          <w:lang w:eastAsia="lv-LV"/>
        </w:rPr>
        <w:t>5.2.11.</w:t>
      </w:r>
      <w:r w:rsidRPr="00976AE2">
        <w:rPr>
          <w:lang w:eastAsia="lv-LV"/>
        </w:rPr>
        <w:tab/>
      </w:r>
      <w:r w:rsidR="0041394C" w:rsidRPr="00976AE2">
        <w:rPr>
          <w:lang w:eastAsia="lv-LV"/>
        </w:rPr>
        <w:t xml:space="preserve">Komisija var pieņemt lēmumu pārtraukt Iepirkumu un neslēgt Iepirkuma līgumu, ja tam ir objektīvs pamatojums. </w:t>
      </w:r>
    </w:p>
    <w:bookmarkEnd w:id="13"/>
    <w:bookmarkEnd w:id="14"/>
    <w:p w:rsidR="0041394C" w:rsidRPr="00DB39F6" w:rsidRDefault="0041394C" w:rsidP="00B70B73">
      <w:pPr>
        <w:suppressAutoHyphens w:val="0"/>
        <w:contextualSpacing/>
        <w:jc w:val="both"/>
        <w:rPr>
          <w:sz w:val="16"/>
          <w:lang w:eastAsia="lv-LV"/>
        </w:rPr>
      </w:pPr>
    </w:p>
    <w:p w:rsidR="00FE1815" w:rsidRPr="00976AE2" w:rsidRDefault="003D5E8E" w:rsidP="00FE1815">
      <w:pPr>
        <w:tabs>
          <w:tab w:val="left" w:pos="0"/>
        </w:tabs>
        <w:suppressAutoHyphens w:val="0"/>
        <w:contextualSpacing/>
        <w:jc w:val="center"/>
        <w:rPr>
          <w:b/>
          <w:lang w:eastAsia="lv-LV"/>
        </w:rPr>
      </w:pPr>
      <w:bookmarkStart w:id="15" w:name="_Hlk502757197"/>
      <w:r w:rsidRPr="00976AE2">
        <w:rPr>
          <w:b/>
          <w:bCs/>
        </w:rPr>
        <w:t>6</w:t>
      </w:r>
      <w:r w:rsidR="00573C44" w:rsidRPr="00976AE2">
        <w:rPr>
          <w:b/>
          <w:bCs/>
        </w:rPr>
        <w:t>.</w:t>
      </w:r>
      <w:r w:rsidR="00573C44" w:rsidRPr="00976AE2">
        <w:rPr>
          <w:b/>
          <w:bCs/>
        </w:rPr>
        <w:tab/>
      </w:r>
      <w:r w:rsidR="00FE1815" w:rsidRPr="00976AE2">
        <w:rPr>
          <w:b/>
          <w:lang w:eastAsia="lv-LV"/>
        </w:rPr>
        <w:t>Līguma izpildes nodrošinājums</w:t>
      </w:r>
    </w:p>
    <w:p w:rsidR="00FE1815" w:rsidRPr="00976AE2" w:rsidRDefault="003D5E8E" w:rsidP="00FE1815">
      <w:pPr>
        <w:suppressAutoHyphens w:val="0"/>
        <w:ind w:left="567" w:hanging="567"/>
        <w:contextualSpacing/>
        <w:jc w:val="both"/>
        <w:rPr>
          <w:lang w:eastAsia="lv-LV"/>
        </w:rPr>
      </w:pPr>
      <w:r w:rsidRPr="00976AE2">
        <w:rPr>
          <w:b/>
          <w:lang w:eastAsia="lv-LV"/>
        </w:rPr>
        <w:t>6</w:t>
      </w:r>
      <w:r w:rsidR="00FE1815" w:rsidRPr="00976AE2">
        <w:rPr>
          <w:b/>
          <w:lang w:eastAsia="lv-LV"/>
        </w:rPr>
        <w:t>.1.</w:t>
      </w:r>
      <w:r w:rsidR="00FE1815" w:rsidRPr="00976AE2">
        <w:rPr>
          <w:lang w:eastAsia="lv-LV"/>
        </w:rPr>
        <w:tab/>
        <w:t>Pretendentam, ar kuru tiks slēgts iepirkuma līgums, 10 (desmit) darba dienu laikā no iepirkuma līguma spēkā stāšanās dienas, bet ne vēlāk kā pirms būvdarbu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.2.</w:t>
      </w:r>
      <w:r w:rsidR="00FE1815" w:rsidRPr="00976AE2">
        <w:rPr>
          <w:lang w:eastAsia="en-US"/>
        </w:rPr>
        <w:tab/>
        <w:t>Līguma izpildes nodrošinājumam j</w:t>
      </w:r>
      <w:r w:rsidR="00A83776" w:rsidRPr="00976AE2">
        <w:rPr>
          <w:lang w:eastAsia="en-US"/>
        </w:rPr>
        <w:t>ābūt spēkā līdz šādam termiņam:</w:t>
      </w:r>
      <w:r w:rsidR="00FE1815" w:rsidRPr="00976AE2">
        <w:rPr>
          <w:lang w:eastAsia="en-US"/>
        </w:rPr>
        <w:t xml:space="preserve"> </w:t>
      </w:r>
      <w:r w:rsidR="00FE1815" w:rsidRPr="00976AE2">
        <w:rPr>
          <w:rFonts w:eastAsia="Calibri"/>
          <w:lang w:eastAsia="en-US"/>
        </w:rPr>
        <w:t xml:space="preserve">60 (sešdesmit dienas) pēc </w:t>
      </w:r>
      <w:r w:rsidR="00FE1815" w:rsidRPr="00976AE2">
        <w:rPr>
          <w:lang w:eastAsia="en-US"/>
        </w:rPr>
        <w:t xml:space="preserve">iepirkuma līguma pilnīgas izpildes. </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.3.</w:t>
      </w:r>
      <w:r w:rsidR="00FE1815" w:rsidRPr="00976AE2">
        <w:rPr>
          <w:lang w:eastAsia="en-US"/>
        </w:rPr>
        <w:tab/>
        <w:t>Līguma izpildes nodrošinājuma oriģināls tiks atgriezts (pēc rakstiska pieprasījuma) pēc noslēgtā iepirkuma līguma pilnīgas izpildes.</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.4.</w:t>
      </w:r>
      <w:r w:rsidR="00FE1815"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rsidR="00FE1815" w:rsidRPr="00976AE2" w:rsidRDefault="003D5E8E" w:rsidP="00FE1815">
      <w:pPr>
        <w:tabs>
          <w:tab w:val="left" w:pos="567"/>
        </w:tabs>
        <w:ind w:left="567" w:hanging="567"/>
        <w:jc w:val="both"/>
        <w:rPr>
          <w:lang w:eastAsia="en-US"/>
        </w:rPr>
      </w:pPr>
      <w:r w:rsidRPr="00976AE2">
        <w:rPr>
          <w:b/>
          <w:lang w:eastAsia="en-US"/>
        </w:rPr>
        <w:t>6</w:t>
      </w:r>
      <w:r w:rsidR="00FE1815" w:rsidRPr="00976AE2">
        <w:rPr>
          <w:b/>
          <w:lang w:eastAsia="en-US"/>
        </w:rPr>
        <w:t>.5.</w:t>
      </w:r>
      <w:r w:rsidR="00FE1815" w:rsidRPr="00976AE2">
        <w:rPr>
          <w:lang w:eastAsia="en-US"/>
        </w:rPr>
        <w:tab/>
        <w:t xml:space="preserve">Visas izmaksas par </w:t>
      </w:r>
      <w:r w:rsidR="00FE1815" w:rsidRPr="00976AE2">
        <w:rPr>
          <w:bCs/>
          <w:lang w:eastAsia="en-US"/>
        </w:rPr>
        <w:t xml:space="preserve">pretendenta </w:t>
      </w:r>
      <w:r w:rsidR="00FE1815" w:rsidRPr="00976AE2">
        <w:rPr>
          <w:lang w:eastAsia="en-US"/>
        </w:rPr>
        <w:t>iesniedzamo līguma izpildes nodrošinājumu sedz pretendents par saviem līdzekļiem</w:t>
      </w:r>
    </w:p>
    <w:bookmarkEnd w:id="15"/>
    <w:p w:rsidR="00FE1815" w:rsidRPr="00DB39F6" w:rsidRDefault="00FE1815" w:rsidP="00FE1815">
      <w:pPr>
        <w:tabs>
          <w:tab w:val="left" w:pos="567"/>
        </w:tabs>
        <w:ind w:left="567" w:hanging="567"/>
        <w:jc w:val="both"/>
        <w:rPr>
          <w:b/>
          <w:iCs/>
          <w:sz w:val="16"/>
        </w:rPr>
      </w:pPr>
    </w:p>
    <w:p w:rsidR="00573C44" w:rsidRPr="00976AE2" w:rsidRDefault="00284928" w:rsidP="00573C44">
      <w:pPr>
        <w:tabs>
          <w:tab w:val="left" w:pos="426"/>
        </w:tabs>
        <w:ind w:left="480"/>
        <w:jc w:val="center"/>
        <w:rPr>
          <w:b/>
          <w:bCs/>
        </w:rPr>
      </w:pPr>
      <w:bookmarkStart w:id="16" w:name="_Hlk502757213"/>
      <w:r w:rsidRPr="00976AE2">
        <w:rPr>
          <w:b/>
          <w:bCs/>
        </w:rPr>
        <w:t>7</w:t>
      </w:r>
      <w:r w:rsidR="00FE1815" w:rsidRPr="00976AE2">
        <w:rPr>
          <w:b/>
          <w:bCs/>
        </w:rPr>
        <w:t>.</w:t>
      </w:r>
      <w:r w:rsidR="00FE1815" w:rsidRPr="00976AE2">
        <w:rPr>
          <w:b/>
          <w:bCs/>
        </w:rPr>
        <w:tab/>
      </w:r>
      <w:r w:rsidR="00573C44" w:rsidRPr="00976AE2">
        <w:rPr>
          <w:b/>
          <w:bCs/>
        </w:rPr>
        <w:t>Pretendenta pienākumi un tiesības</w:t>
      </w:r>
    </w:p>
    <w:p w:rsidR="00573C44" w:rsidRPr="00976AE2" w:rsidRDefault="00284928" w:rsidP="00573C44">
      <w:pPr>
        <w:suppressAutoHyphens w:val="0"/>
        <w:ind w:left="567" w:hanging="567"/>
        <w:jc w:val="both"/>
        <w:rPr>
          <w:b/>
          <w:lang w:eastAsia="en-US"/>
        </w:rPr>
      </w:pPr>
      <w:r w:rsidRPr="00976AE2">
        <w:rPr>
          <w:b/>
          <w:bCs/>
        </w:rPr>
        <w:t>7</w:t>
      </w:r>
      <w:r w:rsidR="00573C44" w:rsidRPr="00976AE2">
        <w:rPr>
          <w:b/>
          <w:bCs/>
        </w:rPr>
        <w:t>.1.</w:t>
      </w:r>
      <w:r w:rsidR="00573C44" w:rsidRPr="00976AE2">
        <w:rPr>
          <w:b/>
          <w:bCs/>
        </w:rPr>
        <w:tab/>
      </w:r>
      <w:r w:rsidR="00573C44" w:rsidRPr="00976AE2">
        <w:rPr>
          <w:b/>
          <w:lang w:eastAsia="en-US"/>
        </w:rPr>
        <w:t>Pretendenta tiesības</w:t>
      </w:r>
    </w:p>
    <w:p w:rsidR="00573C44" w:rsidRPr="00976AE2" w:rsidRDefault="00284928" w:rsidP="00573C44">
      <w:pPr>
        <w:suppressAutoHyphens w:val="0"/>
        <w:ind w:left="1440" w:hanging="870"/>
        <w:jc w:val="both"/>
        <w:rPr>
          <w:bCs/>
        </w:rPr>
      </w:pPr>
      <w:r w:rsidRPr="00976AE2">
        <w:rPr>
          <w:b/>
          <w:lang w:eastAsia="en-US"/>
        </w:rPr>
        <w:t>7</w:t>
      </w:r>
      <w:r w:rsidR="00573C44" w:rsidRPr="00976AE2">
        <w:rPr>
          <w:b/>
          <w:lang w:eastAsia="en-US"/>
        </w:rPr>
        <w:t>.1.1.</w:t>
      </w:r>
      <w:r w:rsidR="00573C44" w:rsidRPr="00976AE2">
        <w:rPr>
          <w:b/>
          <w:lang w:eastAsia="en-US"/>
        </w:rPr>
        <w:tab/>
      </w:r>
      <w:r w:rsidR="00573C44" w:rsidRPr="00976AE2">
        <w:rPr>
          <w:bCs/>
        </w:rPr>
        <w:t>Pirms piedāvājumu iesniegšanas termiņa beigām grozīt vai atsaukt iesniegto piedāvājumu.</w:t>
      </w:r>
    </w:p>
    <w:p w:rsidR="00573C44" w:rsidRPr="00976AE2" w:rsidRDefault="00284928" w:rsidP="00573C44">
      <w:pPr>
        <w:suppressAutoHyphens w:val="0"/>
        <w:ind w:left="1440" w:hanging="870"/>
        <w:jc w:val="both"/>
        <w:rPr>
          <w:b/>
          <w:lang w:eastAsia="en-US"/>
        </w:rPr>
      </w:pPr>
      <w:r w:rsidRPr="00976AE2">
        <w:rPr>
          <w:b/>
          <w:lang w:eastAsia="en-US"/>
        </w:rPr>
        <w:t>7</w:t>
      </w:r>
      <w:r w:rsidR="00573C44" w:rsidRPr="00976AE2">
        <w:rPr>
          <w:b/>
          <w:lang w:eastAsia="en-US"/>
        </w:rPr>
        <w:t>.1.2.</w:t>
      </w:r>
      <w:r w:rsidR="00573C44" w:rsidRPr="00976AE2">
        <w:rPr>
          <w:b/>
          <w:lang w:eastAsia="en-US"/>
        </w:rPr>
        <w:tab/>
      </w:r>
      <w:r w:rsidR="00573C44" w:rsidRPr="00976AE2">
        <w:rPr>
          <w:bCs/>
        </w:rPr>
        <w:t>Pretendentam ir tiesības pārsūdzēt Administratīvajā rajona tiesā Iepirkuma komisijas lēmumu Administratīvā procesa likuma noteiktajā kārtībā.</w:t>
      </w:r>
    </w:p>
    <w:p w:rsidR="00573C44" w:rsidRPr="00976AE2" w:rsidRDefault="00FE1815" w:rsidP="00573C44">
      <w:pPr>
        <w:tabs>
          <w:tab w:val="left" w:pos="567"/>
        </w:tabs>
        <w:ind w:left="1440" w:hanging="1440"/>
        <w:jc w:val="both"/>
        <w:rPr>
          <w:b/>
          <w:bCs/>
        </w:rPr>
      </w:pPr>
      <w:r w:rsidRPr="00976AE2">
        <w:rPr>
          <w:b/>
          <w:bCs/>
        </w:rPr>
        <w:tab/>
      </w:r>
      <w:r w:rsidR="00284928" w:rsidRPr="00976AE2">
        <w:rPr>
          <w:b/>
          <w:bCs/>
        </w:rPr>
        <w:t>7</w:t>
      </w:r>
      <w:r w:rsidR="00573C44" w:rsidRPr="00976AE2">
        <w:rPr>
          <w:b/>
          <w:bCs/>
        </w:rPr>
        <w:t>.1.3.</w:t>
      </w:r>
      <w:r w:rsidR="00573C44" w:rsidRPr="00976AE2">
        <w:rPr>
          <w:b/>
          <w:bCs/>
        </w:rPr>
        <w:tab/>
      </w:r>
      <w:r w:rsidR="00573C44" w:rsidRPr="00976AE2">
        <w:t xml:space="preserve">Citas pretendenta tiesības saskaņā ar Publisko iepirkumu likumu, </w:t>
      </w:r>
      <w:r w:rsidR="006F6186" w:rsidRPr="00976AE2">
        <w:t xml:space="preserve">Nolikumu </w:t>
      </w:r>
      <w:r w:rsidR="00573C44" w:rsidRPr="00976AE2">
        <w:t>un Latvijas Republikā spēkā esošajiem normatīvajiem aktiem.</w:t>
      </w:r>
    </w:p>
    <w:p w:rsidR="00573C44" w:rsidRPr="00976AE2" w:rsidRDefault="00284928" w:rsidP="00573C44">
      <w:pPr>
        <w:tabs>
          <w:tab w:val="left" w:pos="567"/>
        </w:tabs>
        <w:ind w:left="567" w:hanging="567"/>
        <w:rPr>
          <w:b/>
          <w:bCs/>
        </w:rPr>
      </w:pPr>
      <w:r w:rsidRPr="00976AE2">
        <w:rPr>
          <w:b/>
          <w:bCs/>
        </w:rPr>
        <w:t>7</w:t>
      </w:r>
      <w:r w:rsidR="00573C44" w:rsidRPr="00976AE2">
        <w:rPr>
          <w:b/>
          <w:bCs/>
        </w:rPr>
        <w:t>.2.</w:t>
      </w:r>
      <w:r w:rsidR="00573C44" w:rsidRPr="00976AE2">
        <w:rPr>
          <w:b/>
          <w:bCs/>
        </w:rPr>
        <w:tab/>
        <w:t>Pretendenta pienākumi</w:t>
      </w:r>
    </w:p>
    <w:p w:rsidR="00573C44" w:rsidRPr="00976AE2" w:rsidRDefault="00573C44" w:rsidP="00573C44">
      <w:pPr>
        <w:tabs>
          <w:tab w:val="left" w:pos="567"/>
        </w:tabs>
        <w:ind w:left="851" w:hanging="709"/>
        <w:jc w:val="both"/>
      </w:pPr>
      <w:r w:rsidRPr="00976AE2">
        <w:rPr>
          <w:b/>
        </w:rPr>
        <w:tab/>
      </w:r>
      <w:r w:rsidR="00284928" w:rsidRPr="00976AE2">
        <w:rPr>
          <w:b/>
        </w:rPr>
        <w:t>7</w:t>
      </w:r>
      <w:r w:rsidRPr="00976AE2">
        <w:rPr>
          <w:b/>
        </w:rPr>
        <w:t>.2.1.</w:t>
      </w:r>
      <w:r w:rsidRPr="00976AE2">
        <w:tab/>
        <w:t xml:space="preserve">Iesniegt piedāvājumus atbilstoši </w:t>
      </w:r>
      <w:r w:rsidR="006F6186" w:rsidRPr="00976AE2">
        <w:t xml:space="preserve">Nolikuma </w:t>
      </w:r>
      <w:r w:rsidRPr="00976AE2">
        <w:t xml:space="preserve">prasībām. </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.2.3.</w:t>
      </w:r>
      <w:r w:rsidRPr="00976AE2">
        <w:rPr>
          <w:b/>
          <w:bCs/>
        </w:rPr>
        <w:tab/>
      </w:r>
      <w:r w:rsidRPr="00976AE2">
        <w:t>Segt visas un jebkuras izmaksas, kas saistītas ar piedāvājumu sagatavošanu un iesniegšanu, neatkarīgi no Iepirkuma rezultāta.</w:t>
      </w:r>
    </w:p>
    <w:p w:rsidR="00573C44" w:rsidRPr="00976AE2" w:rsidRDefault="00573C44" w:rsidP="00573C44">
      <w:pPr>
        <w:tabs>
          <w:tab w:val="left" w:pos="567"/>
        </w:tabs>
        <w:ind w:left="1440" w:hanging="1298"/>
        <w:jc w:val="both"/>
        <w:rPr>
          <w:b/>
          <w:bCs/>
        </w:rPr>
      </w:pPr>
      <w:r w:rsidRPr="00976AE2">
        <w:rPr>
          <w:b/>
          <w:bCs/>
        </w:rPr>
        <w:tab/>
      </w:r>
      <w:r w:rsidR="00284928" w:rsidRPr="00976AE2">
        <w:rPr>
          <w:b/>
          <w:bCs/>
        </w:rPr>
        <w:t>7</w:t>
      </w:r>
      <w:r w:rsidRPr="00976AE2">
        <w:rPr>
          <w:b/>
          <w:bCs/>
        </w:rPr>
        <w:t>.2.4.</w:t>
      </w:r>
      <w:r w:rsidRPr="00976AE2">
        <w:rPr>
          <w:b/>
          <w:bCs/>
        </w:rPr>
        <w:tab/>
      </w:r>
      <w:r w:rsidRPr="00976AE2">
        <w:t>Citi pretendenta pienākumi saskaņā</w:t>
      </w:r>
      <w:r w:rsidR="006F6186" w:rsidRPr="00976AE2">
        <w:t xml:space="preserve"> ar Publisko iepirkumu likumu, Nolikumu</w:t>
      </w:r>
      <w:r w:rsidRPr="00976AE2">
        <w:t xml:space="preserve"> un Latvijas Republikā spēkā esošajiem normatīvajiem aktiem.</w:t>
      </w:r>
    </w:p>
    <w:p w:rsidR="00573C44" w:rsidRPr="00976AE2" w:rsidRDefault="00573C44" w:rsidP="00573C44">
      <w:pPr>
        <w:jc w:val="both"/>
        <w:rPr>
          <w:bCs/>
          <w:sz w:val="16"/>
          <w:szCs w:val="16"/>
        </w:rPr>
      </w:pPr>
    </w:p>
    <w:p w:rsidR="00573C44" w:rsidRPr="00976AE2" w:rsidRDefault="00284928" w:rsidP="00573C44">
      <w:pPr>
        <w:tabs>
          <w:tab w:val="left" w:pos="284"/>
        </w:tabs>
        <w:ind w:left="480"/>
        <w:jc w:val="center"/>
        <w:rPr>
          <w:b/>
          <w:bCs/>
        </w:rPr>
      </w:pPr>
      <w:r w:rsidRPr="00976AE2">
        <w:rPr>
          <w:b/>
          <w:bCs/>
        </w:rPr>
        <w:t>8</w:t>
      </w:r>
      <w:r w:rsidR="00573C44" w:rsidRPr="00976AE2">
        <w:rPr>
          <w:b/>
          <w:bCs/>
        </w:rPr>
        <w:t>.</w:t>
      </w:r>
      <w:r w:rsidR="00573C44" w:rsidRPr="00976AE2">
        <w:rPr>
          <w:b/>
          <w:bCs/>
        </w:rPr>
        <w:tab/>
        <w:t>Iepirkuma komisijas pienākumi un tiesības</w:t>
      </w:r>
    </w:p>
    <w:p w:rsidR="00573C44" w:rsidRPr="00976AE2" w:rsidRDefault="00284928" w:rsidP="00573C44">
      <w:pPr>
        <w:keepNext/>
        <w:tabs>
          <w:tab w:val="left" w:pos="567"/>
        </w:tabs>
        <w:suppressAutoHyphens w:val="0"/>
        <w:ind w:left="567" w:hanging="567"/>
        <w:jc w:val="both"/>
        <w:outlineLvl w:val="0"/>
        <w:rPr>
          <w:b/>
          <w:bCs/>
          <w:kern w:val="32"/>
          <w:lang w:eastAsia="en-US"/>
        </w:rPr>
      </w:pPr>
      <w:r w:rsidRPr="00976AE2">
        <w:rPr>
          <w:b/>
          <w:bCs/>
          <w:kern w:val="32"/>
          <w:lang w:eastAsia="en-US"/>
        </w:rPr>
        <w:t>8</w:t>
      </w:r>
      <w:r w:rsidR="00573C44" w:rsidRPr="00976AE2">
        <w:rPr>
          <w:b/>
          <w:bCs/>
          <w:kern w:val="32"/>
          <w:lang w:eastAsia="en-US"/>
        </w:rPr>
        <w:t>.1.</w:t>
      </w:r>
      <w:r w:rsidR="00573C44" w:rsidRPr="00976AE2">
        <w:rPr>
          <w:b/>
          <w:bCs/>
          <w:kern w:val="32"/>
          <w:lang w:eastAsia="en-US"/>
        </w:rPr>
        <w:tab/>
        <w:t>Iepirkuma komisijas tiesības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.1.2.</w:t>
      </w:r>
      <w:r w:rsidRPr="00976AE2">
        <w:rPr>
          <w:lang w:eastAsia="en-US"/>
        </w:rPr>
        <w:tab/>
        <w:t>Labot aritmētiskās kļūdas pretendenta finanšu piedāvājumā.</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.1.3.</w:t>
      </w:r>
      <w:r w:rsidRPr="00976AE2">
        <w:rPr>
          <w:lang w:eastAsia="en-US"/>
        </w:rPr>
        <w:tab/>
        <w:t>Pieaicināt atzinumu sniegšanai neatkarīgus ekspertus ar padomdevēja tiesībām.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.1.5.</w:t>
      </w:r>
      <w:r w:rsidRPr="00976AE2">
        <w:rPr>
          <w:lang w:eastAsia="en-US"/>
        </w:rPr>
        <w:tab/>
        <w:t xml:space="preserve">Citas Iepirkuma komisijas tiesības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573C44" w:rsidRPr="00976AE2" w:rsidRDefault="00284928" w:rsidP="00573C44">
      <w:pPr>
        <w:tabs>
          <w:tab w:val="left" w:pos="567"/>
        </w:tabs>
        <w:suppressAutoHyphens w:val="0"/>
        <w:ind w:left="567" w:hanging="567"/>
        <w:jc w:val="both"/>
        <w:rPr>
          <w:b/>
          <w:lang w:eastAsia="en-US"/>
        </w:rPr>
      </w:pPr>
      <w:r w:rsidRPr="00976AE2">
        <w:rPr>
          <w:b/>
          <w:bCs/>
          <w:lang w:eastAsia="en-US"/>
        </w:rPr>
        <w:t>8</w:t>
      </w:r>
      <w:r w:rsidR="00573C44" w:rsidRPr="00976AE2">
        <w:rPr>
          <w:b/>
          <w:bCs/>
          <w:lang w:eastAsia="en-US"/>
        </w:rPr>
        <w:t>.2.</w:t>
      </w:r>
      <w:r w:rsidR="00573C44" w:rsidRPr="00976AE2">
        <w:rPr>
          <w:b/>
          <w:bCs/>
          <w:lang w:eastAsia="en-US"/>
        </w:rPr>
        <w:tab/>
        <w:t>Iepirkuma komisijas pienākumi</w:t>
      </w:r>
    </w:p>
    <w:p w:rsidR="00573C44" w:rsidRPr="00976AE2" w:rsidRDefault="00573C44" w:rsidP="00573C44">
      <w:pPr>
        <w:tabs>
          <w:tab w:val="left" w:pos="567"/>
        </w:tabs>
        <w:suppressAutoHyphens w:val="0"/>
        <w:ind w:left="851" w:hanging="709"/>
        <w:jc w:val="both"/>
        <w:rPr>
          <w:lang w:eastAsia="en-US"/>
        </w:rPr>
      </w:pPr>
      <w:r w:rsidRPr="00976AE2">
        <w:rPr>
          <w:b/>
          <w:lang w:eastAsia="en-US"/>
        </w:rPr>
        <w:lastRenderedPageBreak/>
        <w:tab/>
      </w:r>
      <w:r w:rsidR="00284928" w:rsidRPr="00976AE2">
        <w:rPr>
          <w:b/>
          <w:lang w:eastAsia="en-US"/>
        </w:rPr>
        <w:t>8</w:t>
      </w:r>
      <w:r w:rsidRPr="00976AE2">
        <w:rPr>
          <w:b/>
          <w:lang w:eastAsia="en-US"/>
        </w:rPr>
        <w:t>.2.1.</w:t>
      </w:r>
      <w:r w:rsidRPr="00976AE2">
        <w:rPr>
          <w:lang w:eastAsia="en-US"/>
        </w:rPr>
        <w:tab/>
        <w:t>Nodrošināt Iepirkuma procedūras norisi un dokumentēšanu.</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.2.2.</w:t>
      </w:r>
      <w:r w:rsidRPr="00976AE2">
        <w:rPr>
          <w:lang w:eastAsia="en-US"/>
        </w:rPr>
        <w:tab/>
        <w:t>Nodrošināt pretendentu brīvu konkurenci, kā arī vienlīdzīgu un taisnīgu attieksmi pret tiem.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.2.3.</w:t>
      </w:r>
      <w:r w:rsidRPr="00976AE2">
        <w:rPr>
          <w:lang w:eastAsia="en-US"/>
        </w:rPr>
        <w:tab/>
        <w:t xml:space="preserve">Citi Iepirkuma komisijas pienākumi saskaņā ar Publisko iepirkumu likumu, </w:t>
      </w:r>
      <w:r w:rsidR="006F6186" w:rsidRPr="00976AE2">
        <w:rPr>
          <w:lang w:eastAsia="en-US"/>
        </w:rPr>
        <w:t xml:space="preserve">Nolikumu </w:t>
      </w:r>
      <w:r w:rsidRPr="00976AE2">
        <w:rPr>
          <w:lang w:eastAsia="en-US"/>
        </w:rPr>
        <w:t>un Latvijas Republikā spēkā esošajiem normatīvajiem aktiem.</w:t>
      </w:r>
    </w:p>
    <w:bookmarkEnd w:id="16"/>
    <w:p w:rsidR="00A83776" w:rsidRPr="00DB39F6" w:rsidRDefault="00A83776" w:rsidP="00573C44">
      <w:pPr>
        <w:tabs>
          <w:tab w:val="left" w:pos="567"/>
        </w:tabs>
        <w:suppressAutoHyphens w:val="0"/>
        <w:ind w:left="1440" w:hanging="1298"/>
        <w:jc w:val="both"/>
        <w:rPr>
          <w:sz w:val="16"/>
          <w:lang w:eastAsia="en-US"/>
        </w:rPr>
      </w:pPr>
    </w:p>
    <w:p w:rsidR="00FE1815" w:rsidRPr="00FE1815" w:rsidRDefault="00284928" w:rsidP="00FE1815">
      <w:pPr>
        <w:tabs>
          <w:tab w:val="left" w:pos="319"/>
        </w:tabs>
        <w:jc w:val="center"/>
        <w:rPr>
          <w:b/>
          <w:bCs/>
        </w:rPr>
      </w:pPr>
      <w:bookmarkStart w:id="17" w:name="_Hlk502757222"/>
      <w:r>
        <w:rPr>
          <w:b/>
          <w:bCs/>
        </w:rPr>
        <w:t>9</w:t>
      </w:r>
      <w:r w:rsidR="00A83776">
        <w:rPr>
          <w:b/>
          <w:bCs/>
        </w:rPr>
        <w:t>.</w:t>
      </w:r>
      <w:r w:rsidR="00A83776">
        <w:rPr>
          <w:b/>
          <w:bCs/>
        </w:rPr>
        <w:tab/>
      </w:r>
      <w:r w:rsidR="00A83776">
        <w:rPr>
          <w:b/>
          <w:bCs/>
        </w:rPr>
        <w:tab/>
      </w:r>
      <w:r w:rsidR="006F6186">
        <w:rPr>
          <w:b/>
          <w:bCs/>
        </w:rPr>
        <w:t xml:space="preserve">Nolikuma </w:t>
      </w:r>
      <w:r w:rsidR="00FE1815" w:rsidRPr="00FE1815">
        <w:rPr>
          <w:b/>
          <w:bCs/>
        </w:rPr>
        <w:t>pielikumi</w:t>
      </w:r>
    </w:p>
    <w:p w:rsidR="00FE1815" w:rsidRPr="00FE1815" w:rsidRDefault="006F6186" w:rsidP="00FE1815">
      <w:pPr>
        <w:tabs>
          <w:tab w:val="left" w:pos="319"/>
        </w:tabs>
        <w:rPr>
          <w:bCs/>
        </w:rPr>
      </w:pPr>
      <w:r>
        <w:rPr>
          <w:bCs/>
        </w:rPr>
        <w:t xml:space="preserve">Nolikumam </w:t>
      </w:r>
      <w:r w:rsidR="00FE1815" w:rsidRPr="00FE1815">
        <w:rPr>
          <w:bCs/>
        </w:rPr>
        <w:t>pievienoti šādi pielikumi:</w:t>
      </w:r>
    </w:p>
    <w:p w:rsidR="00FE1815" w:rsidRPr="00FE1815" w:rsidRDefault="00FE1815" w:rsidP="00FE1815">
      <w:pPr>
        <w:rPr>
          <w:bCs/>
        </w:rPr>
      </w:pPr>
      <w:r>
        <w:rPr>
          <w:bCs/>
        </w:rPr>
        <w:t>1. </w:t>
      </w:r>
      <w:r w:rsidRPr="00FE1815">
        <w:rPr>
          <w:bCs/>
        </w:rPr>
        <w:t xml:space="preserve">pielikums - Tehniskā specifikācija uz </w:t>
      </w:r>
      <w:r w:rsidR="00976AE2">
        <w:rPr>
          <w:bCs/>
        </w:rPr>
        <w:t>2</w:t>
      </w:r>
      <w:r w:rsidRPr="00FE1815">
        <w:rPr>
          <w:bCs/>
        </w:rPr>
        <w:t xml:space="preserve"> (</w:t>
      </w:r>
      <w:r w:rsidR="00976AE2">
        <w:rPr>
          <w:bCs/>
        </w:rPr>
        <w:t>divām</w:t>
      </w:r>
      <w:r w:rsidR="00E97057">
        <w:rPr>
          <w:bCs/>
        </w:rPr>
        <w:t xml:space="preserve">) </w:t>
      </w:r>
      <w:r w:rsidRPr="00FE1815">
        <w:rPr>
          <w:bCs/>
        </w:rPr>
        <w:t>lapām;</w:t>
      </w:r>
    </w:p>
    <w:p w:rsidR="00FE1815" w:rsidRPr="00FE1815" w:rsidRDefault="00FE1815" w:rsidP="00FE1815">
      <w:pPr>
        <w:rPr>
          <w:bCs/>
        </w:rPr>
      </w:pPr>
      <w:r>
        <w:rPr>
          <w:bCs/>
        </w:rPr>
        <w:t>2. </w:t>
      </w:r>
      <w:r w:rsidRPr="00FE1815">
        <w:rPr>
          <w:bCs/>
        </w:rPr>
        <w:t xml:space="preserve">pielikums - Pretendenta pieteikuma veidne uz </w:t>
      </w:r>
      <w:r w:rsidR="000E78F4">
        <w:rPr>
          <w:bCs/>
        </w:rPr>
        <w:t>2</w:t>
      </w:r>
      <w:r w:rsidRPr="00FE1815">
        <w:rPr>
          <w:bCs/>
        </w:rPr>
        <w:t xml:space="preserve"> (</w:t>
      </w:r>
      <w:r w:rsidR="000E78F4">
        <w:rPr>
          <w:bCs/>
        </w:rPr>
        <w:t>divas</w:t>
      </w:r>
      <w:r w:rsidRPr="00FE1815">
        <w:rPr>
          <w:bCs/>
        </w:rPr>
        <w:t>) lapas;</w:t>
      </w:r>
    </w:p>
    <w:p w:rsidR="00FE1815" w:rsidRPr="00FE1815" w:rsidRDefault="00FE1815" w:rsidP="00FE1815">
      <w:pPr>
        <w:tabs>
          <w:tab w:val="left" w:pos="319"/>
        </w:tabs>
        <w:rPr>
          <w:rFonts w:eastAsia="TimesNewRoman"/>
        </w:rPr>
      </w:pPr>
      <w:r w:rsidRPr="00FE1815">
        <w:rPr>
          <w:bCs/>
        </w:rPr>
        <w:t>3.</w:t>
      </w:r>
      <w:r>
        <w:rPr>
          <w:bCs/>
        </w:rPr>
        <w:t> </w:t>
      </w:r>
      <w:r w:rsidRPr="00FE1815">
        <w:rPr>
          <w:bCs/>
        </w:rPr>
        <w:t xml:space="preserve">pielikums - </w:t>
      </w:r>
      <w:r w:rsidRPr="00FE1815">
        <w:rPr>
          <w:rFonts w:eastAsia="TimesNewRoman"/>
        </w:rPr>
        <w:t>Pretendenta pieredzes pārskata veidne uz 1 (vienas) lapas;</w:t>
      </w:r>
    </w:p>
    <w:p w:rsidR="003743AD" w:rsidRPr="00596493" w:rsidRDefault="00FE1815" w:rsidP="003743AD">
      <w:pPr>
        <w:tabs>
          <w:tab w:val="left" w:pos="426"/>
        </w:tabs>
        <w:rPr>
          <w:i/>
        </w:rPr>
      </w:pPr>
      <w:r>
        <w:rPr>
          <w:rFonts w:eastAsia="TimesNewRoman"/>
        </w:rPr>
        <w:t>4. </w:t>
      </w:r>
      <w:r w:rsidRPr="00FE1815">
        <w:rPr>
          <w:rFonts w:eastAsia="TimesNewRoman"/>
        </w:rPr>
        <w:t>pielikums</w:t>
      </w:r>
      <w:r w:rsidR="000E78F4">
        <w:rPr>
          <w:rFonts w:eastAsia="TimesNewRoman"/>
        </w:rPr>
        <w:t xml:space="preserve"> - </w:t>
      </w:r>
      <w:r w:rsidR="003743AD" w:rsidRPr="003743AD">
        <w:t xml:space="preserve">Pretendenta finansiālais stāvoklis </w:t>
      </w:r>
      <w:r w:rsidR="003743AD">
        <w:t xml:space="preserve">veidne uz </w:t>
      </w:r>
      <w:r w:rsidR="003743AD" w:rsidRPr="00FE1815">
        <w:rPr>
          <w:rFonts w:eastAsia="TimesNewRoman"/>
        </w:rPr>
        <w:t>1 (vienas) lapas</w:t>
      </w:r>
      <w:r w:rsidR="003743AD">
        <w:rPr>
          <w:rFonts w:eastAsia="TimesNewRoman"/>
        </w:rPr>
        <w:t>;</w:t>
      </w:r>
    </w:p>
    <w:p w:rsidR="00FE1815" w:rsidRPr="00FE1815" w:rsidRDefault="003743AD" w:rsidP="00FE1815">
      <w:pPr>
        <w:tabs>
          <w:tab w:val="left" w:pos="319"/>
        </w:tabs>
        <w:rPr>
          <w:rFonts w:eastAsia="TimesNewRoman"/>
        </w:rPr>
      </w:pPr>
      <w:r w:rsidRPr="00FE1815">
        <w:t>5.</w:t>
      </w:r>
      <w:r>
        <w:t> </w:t>
      </w:r>
      <w:r w:rsidRPr="00FE1815">
        <w:t xml:space="preserve">pielikums </w:t>
      </w:r>
      <w:r>
        <w:t xml:space="preserve">- </w:t>
      </w:r>
      <w:r w:rsidR="00FE1815" w:rsidRPr="00FE1815">
        <w:rPr>
          <w:rFonts w:eastAsia="TimesNewRoman"/>
        </w:rPr>
        <w:t>Objekta apsekošanas reģistrācijas lapas veidne uz 1 (vienas) lapas;</w:t>
      </w:r>
    </w:p>
    <w:p w:rsidR="00E80239" w:rsidRPr="00976AE2" w:rsidRDefault="003743AD" w:rsidP="00FE1815">
      <w:r w:rsidRPr="00976AE2">
        <w:t>6. pielikum</w:t>
      </w:r>
      <w:r>
        <w:t>s</w:t>
      </w:r>
      <w:r w:rsidR="000E78F4">
        <w:t xml:space="preserve"> - </w:t>
      </w:r>
      <w:r w:rsidR="00976AE2" w:rsidRPr="00976AE2">
        <w:t>Līguma izpildē iesaistīto apakšuzņēmēju saraksta veidne uz 1 (vienas) lapas;</w:t>
      </w:r>
    </w:p>
    <w:p w:rsidR="00FE1815" w:rsidRPr="00976AE2" w:rsidRDefault="003743AD" w:rsidP="00FE1815">
      <w:pPr>
        <w:rPr>
          <w:i/>
        </w:rPr>
      </w:pPr>
      <w:r>
        <w:t>7</w:t>
      </w:r>
      <w:r w:rsidRPr="00976AE2">
        <w:t>. pielikum</w:t>
      </w:r>
      <w:r>
        <w:t>s</w:t>
      </w:r>
      <w:r w:rsidR="00E80239" w:rsidRPr="00976AE2">
        <w:t xml:space="preserve"> - </w:t>
      </w:r>
      <w:r w:rsidR="00FE1815" w:rsidRPr="00976AE2">
        <w:t>Finanšu piedāvājuma veidne uz 1 (vienas) lapas.</w:t>
      </w:r>
    </w:p>
    <w:p w:rsidR="00FE1815" w:rsidRPr="00FE1815" w:rsidRDefault="00A418B7" w:rsidP="00FE1815">
      <w:pPr>
        <w:keepNext/>
        <w:pageBreakBefore/>
        <w:numPr>
          <w:ilvl w:val="0"/>
          <w:numId w:val="7"/>
        </w:numPr>
        <w:jc w:val="right"/>
        <w:outlineLvl w:val="0"/>
        <w:rPr>
          <w:rFonts w:ascii="Arial" w:hAnsi="Arial" w:cs="Arial"/>
          <w:b/>
          <w:bCs/>
          <w:i/>
          <w:kern w:val="1"/>
          <w:sz w:val="22"/>
          <w:szCs w:val="22"/>
        </w:rPr>
      </w:pPr>
      <w:bookmarkStart w:id="18" w:name="OLE_LINK3"/>
      <w:bookmarkStart w:id="19" w:name="_Hlk502757658"/>
      <w:bookmarkEnd w:id="17"/>
      <w:r>
        <w:rPr>
          <w:b/>
          <w:bCs/>
          <w:i/>
          <w:kern w:val="1"/>
          <w:sz w:val="22"/>
          <w:szCs w:val="22"/>
        </w:rPr>
        <w:lastRenderedPageBreak/>
        <w:t>P</w:t>
      </w:r>
      <w:r w:rsidR="00FE1815" w:rsidRPr="00FE1815">
        <w:rPr>
          <w:b/>
          <w:bCs/>
          <w:i/>
          <w:kern w:val="1"/>
          <w:sz w:val="22"/>
          <w:szCs w:val="22"/>
        </w:rPr>
        <w:t>ielikums Nr.</w:t>
      </w:r>
      <w:r w:rsidR="00FE1815">
        <w:rPr>
          <w:b/>
          <w:bCs/>
          <w:i/>
          <w:kern w:val="1"/>
          <w:sz w:val="22"/>
          <w:szCs w:val="22"/>
        </w:rPr>
        <w:t> </w:t>
      </w:r>
      <w:r w:rsidR="00FE1815" w:rsidRPr="00FE1815">
        <w:rPr>
          <w:b/>
          <w:bCs/>
          <w:i/>
          <w:kern w:val="1"/>
          <w:sz w:val="22"/>
          <w:szCs w:val="22"/>
        </w:rPr>
        <w:t>1</w:t>
      </w:r>
    </w:p>
    <w:p w:rsidR="00A418B7" w:rsidRPr="00A418B7" w:rsidRDefault="00FE1815" w:rsidP="00A418B7">
      <w:pPr>
        <w:jc w:val="right"/>
        <w:rPr>
          <w:b/>
          <w:i/>
          <w:sz w:val="22"/>
        </w:rPr>
      </w:pPr>
      <w:r w:rsidRPr="00A418B7">
        <w:rPr>
          <w:b/>
          <w:i/>
          <w:sz w:val="22"/>
        </w:rPr>
        <w:t>Iepirkumam „</w:t>
      </w:r>
      <w:bookmarkEnd w:id="18"/>
      <w:r w:rsidR="00A418B7" w:rsidRPr="00A418B7">
        <w:rPr>
          <w:b/>
          <w:i/>
          <w:sz w:val="22"/>
        </w:rPr>
        <w:t>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Pr="00A418B7" w:rsidRDefault="00A418B7" w:rsidP="00A418B7">
      <w:pPr>
        <w:jc w:val="right"/>
        <w:rPr>
          <w:b/>
          <w:i/>
          <w:sz w:val="22"/>
        </w:rPr>
      </w:pPr>
      <w:r w:rsidRPr="00A418B7">
        <w:rPr>
          <w:b/>
          <w:i/>
          <w:sz w:val="22"/>
        </w:rPr>
        <w:t>Id. Nr. TNA 2018/4</w:t>
      </w:r>
    </w:p>
    <w:p w:rsidR="00FE1815" w:rsidRPr="00FE1815" w:rsidRDefault="00FE1815" w:rsidP="00A418B7">
      <w:pPr>
        <w:jc w:val="right"/>
        <w:rPr>
          <w:b/>
          <w:i/>
          <w:sz w:val="22"/>
          <w:szCs w:val="22"/>
        </w:rPr>
      </w:pPr>
    </w:p>
    <w:p w:rsidR="00FE1815" w:rsidRPr="00FE1815" w:rsidRDefault="00FE1815" w:rsidP="00FE1815">
      <w:pPr>
        <w:jc w:val="center"/>
        <w:rPr>
          <w:b/>
        </w:rPr>
      </w:pPr>
    </w:p>
    <w:p w:rsidR="00FE1815" w:rsidRPr="00CB47A0" w:rsidRDefault="00FE1815" w:rsidP="00FE1815">
      <w:pPr>
        <w:jc w:val="center"/>
        <w:rPr>
          <w:b/>
          <w:smallCaps/>
        </w:rPr>
      </w:pPr>
      <w:r w:rsidRPr="00647A07">
        <w:rPr>
          <w:b/>
          <w:smallCaps/>
        </w:rPr>
        <w:t>TEHNISKĀ SPECIFIKĀCIJA</w:t>
      </w:r>
    </w:p>
    <w:p w:rsidR="00A418B7" w:rsidRPr="00A418B7" w:rsidRDefault="00CB47A0" w:rsidP="00A418B7">
      <w:pPr>
        <w:jc w:val="center"/>
        <w:rPr>
          <w:b/>
        </w:rPr>
      </w:pPr>
      <w:r w:rsidRPr="00A418B7">
        <w:rPr>
          <w:b/>
        </w:rPr>
        <w:t xml:space="preserve">Iepirkumam </w:t>
      </w:r>
      <w:bookmarkEnd w:id="19"/>
      <w:r w:rsidR="00A418B7" w:rsidRPr="00A418B7">
        <w:rPr>
          <w:b/>
        </w:rPr>
        <w:t>“Ēkas Rīgā, Brīvības bulvārī 34, 2.stāva kab</w:t>
      </w:r>
      <w:r w:rsidR="00A418B7">
        <w:rPr>
          <w:b/>
        </w:rPr>
        <w:t xml:space="preserve">inetu un koridora kosmētiskais </w:t>
      </w:r>
      <w:r w:rsidR="00A418B7" w:rsidRPr="00A418B7">
        <w:rPr>
          <w:b/>
        </w:rPr>
        <w:t>remonts”,</w:t>
      </w:r>
      <w:r w:rsidR="00A418B7">
        <w:rPr>
          <w:b/>
        </w:rPr>
        <w:t xml:space="preserve"> i</w:t>
      </w:r>
      <w:r w:rsidR="00A418B7" w:rsidRPr="00A418B7">
        <w:rPr>
          <w:b/>
        </w:rPr>
        <w:t>dentifikācijas Nr. TNA 2018/4</w:t>
      </w:r>
    </w:p>
    <w:p w:rsidR="00FE1815" w:rsidRPr="00B905CA" w:rsidRDefault="00FE1815" w:rsidP="00A418B7">
      <w:pPr>
        <w:jc w:val="center"/>
        <w:rPr>
          <w:b/>
        </w:rPr>
      </w:pPr>
    </w:p>
    <w:p w:rsidR="000425A9" w:rsidRPr="00B905CA" w:rsidRDefault="000425A9" w:rsidP="000425A9">
      <w:pPr>
        <w:suppressAutoHyphens w:val="0"/>
        <w:jc w:val="both"/>
        <w:rPr>
          <w:rFonts w:eastAsia="Calibri"/>
          <w:b/>
        </w:rPr>
      </w:pPr>
      <w:r w:rsidRPr="00B905CA">
        <w:rPr>
          <w:rFonts w:eastAsia="Calibri"/>
          <w:b/>
        </w:rPr>
        <w:t>1.</w:t>
      </w:r>
      <w:r w:rsidRPr="00B905CA">
        <w:rPr>
          <w:rFonts w:eastAsia="Calibri"/>
          <w:b/>
        </w:rPr>
        <w:tab/>
      </w:r>
      <w:bookmarkStart w:id="20" w:name="_Hlk502824526"/>
      <w:r w:rsidRPr="00B905CA">
        <w:rPr>
          <w:rFonts w:eastAsia="Calibri"/>
          <w:b/>
        </w:rPr>
        <w:t>Darba uzdevums</w:t>
      </w:r>
    </w:p>
    <w:p w:rsidR="000425A9" w:rsidRPr="00ED2A41" w:rsidRDefault="000425A9" w:rsidP="00DC66FA">
      <w:pPr>
        <w:tabs>
          <w:tab w:val="left" w:pos="720"/>
        </w:tabs>
        <w:ind w:left="720"/>
        <w:jc w:val="both"/>
        <w:rPr>
          <w:rFonts w:eastAsia="Calibri"/>
        </w:rPr>
      </w:pPr>
      <w:bookmarkStart w:id="21" w:name="_Hlk502824548"/>
      <w:bookmarkEnd w:id="20"/>
      <w:r w:rsidRPr="00ED2A41">
        <w:rPr>
          <w:rFonts w:eastAsia="Calibri"/>
        </w:rPr>
        <w:t>Darba uzdevums ir līgumā noteiktajos termiņos un kvalitātē veikt</w:t>
      </w:r>
      <w:r w:rsidR="00433791" w:rsidRPr="00ED2A41">
        <w:rPr>
          <w:rFonts w:eastAsia="Calibri"/>
        </w:rPr>
        <w:t xml:space="preserve"> </w:t>
      </w:r>
      <w:bookmarkEnd w:id="21"/>
      <w:r w:rsidR="004672EE" w:rsidRPr="00ED2A41">
        <w:t xml:space="preserve">Ēkas Rīgā, Brīvības bulvārī 34, 2.stāva kabinetu un koridora kosmētiskais </w:t>
      </w:r>
      <w:r w:rsidR="00ED2A41" w:rsidRPr="00ED2A41">
        <w:t>remontu</w:t>
      </w:r>
      <w:r w:rsidR="00DC66FA" w:rsidRPr="00ED2A41">
        <w:rPr>
          <w:rFonts w:eastAsia="Calibri"/>
        </w:rPr>
        <w:t xml:space="preserve"> </w:t>
      </w:r>
      <w:bookmarkStart w:id="22" w:name="_Hlk502824571"/>
      <w:r w:rsidRPr="00ED2A41">
        <w:rPr>
          <w:rFonts w:eastAsia="Calibri"/>
        </w:rPr>
        <w:t>atbilstoši</w:t>
      </w:r>
      <w:r w:rsidR="00DC66FA" w:rsidRPr="00ED2A41">
        <w:rPr>
          <w:rFonts w:eastAsia="Calibri"/>
        </w:rPr>
        <w:t xml:space="preserve"> </w:t>
      </w:r>
      <w:bookmarkStart w:id="23" w:name="_Hlk502824592"/>
      <w:bookmarkEnd w:id="22"/>
      <w:r w:rsidR="00ED2A41" w:rsidRPr="00ED2A41">
        <w:rPr>
          <w:rFonts w:eastAsia="Calibri"/>
        </w:rPr>
        <w:t>t</w:t>
      </w:r>
      <w:r w:rsidR="00D728E6" w:rsidRPr="00ED2A41">
        <w:rPr>
          <w:rFonts w:eastAsia="Calibri"/>
        </w:rPr>
        <w:t>ehniskās s</w:t>
      </w:r>
      <w:r w:rsidR="002F6AD8">
        <w:rPr>
          <w:rFonts w:eastAsia="Calibri"/>
        </w:rPr>
        <w:t>pecifikācijai un tās pielikumam.</w:t>
      </w:r>
    </w:p>
    <w:bookmarkEnd w:id="23"/>
    <w:p w:rsidR="000425A9" w:rsidRPr="00647A07" w:rsidRDefault="00B14C24" w:rsidP="00B14C24">
      <w:pPr>
        <w:suppressAutoHyphens w:val="0"/>
        <w:jc w:val="both"/>
        <w:rPr>
          <w:rFonts w:eastAsia="Calibri"/>
          <w:b/>
        </w:rPr>
      </w:pPr>
      <w:r w:rsidRPr="00647A07">
        <w:rPr>
          <w:rFonts w:eastAsia="Calibri"/>
          <w:b/>
        </w:rPr>
        <w:t>2.</w:t>
      </w:r>
      <w:r w:rsidRPr="00647A07">
        <w:rPr>
          <w:rFonts w:eastAsia="Calibri"/>
          <w:b/>
        </w:rPr>
        <w:tab/>
      </w:r>
      <w:bookmarkStart w:id="24" w:name="_Hlk502824633"/>
      <w:r w:rsidR="000425A9" w:rsidRPr="00647A07">
        <w:rPr>
          <w:rFonts w:eastAsia="Calibri"/>
          <w:b/>
        </w:rPr>
        <w:t xml:space="preserve">Darbu apraksts un apjomi </w:t>
      </w:r>
    </w:p>
    <w:bookmarkEnd w:id="24"/>
    <w:p w:rsidR="000425A9" w:rsidRPr="00647A07" w:rsidRDefault="00B14C24" w:rsidP="00DC66FA">
      <w:pPr>
        <w:suppressAutoHyphens w:val="0"/>
        <w:ind w:left="1440" w:hanging="731"/>
        <w:jc w:val="both"/>
        <w:rPr>
          <w:rFonts w:eastAsia="Calibri"/>
        </w:rPr>
      </w:pPr>
      <w:r w:rsidRPr="00647A07">
        <w:rPr>
          <w:rFonts w:eastAsia="Calibri"/>
        </w:rPr>
        <w:t>2.1.</w:t>
      </w:r>
      <w:r w:rsidRPr="00647A07">
        <w:rPr>
          <w:rFonts w:eastAsia="Calibri"/>
        </w:rPr>
        <w:tab/>
      </w:r>
      <w:bookmarkStart w:id="25" w:name="_Hlk502824673"/>
      <w:r w:rsidR="007E65BD" w:rsidRPr="00647A07">
        <w:rPr>
          <w:rFonts w:eastAsia="Calibri"/>
        </w:rPr>
        <w:t>Būv</w:t>
      </w:r>
      <w:r w:rsidRPr="00647A07">
        <w:rPr>
          <w:rFonts w:eastAsia="Calibri"/>
        </w:rPr>
        <w:t>darbu</w:t>
      </w:r>
      <w:r w:rsidR="000425A9" w:rsidRPr="00647A07">
        <w:rPr>
          <w:rFonts w:eastAsia="Calibri"/>
        </w:rPr>
        <w:t xml:space="preserve"> laikā ir jāveic </w:t>
      </w:r>
      <w:r w:rsidRPr="00647A07">
        <w:rPr>
          <w:rFonts w:eastAsia="Calibri"/>
        </w:rPr>
        <w:t xml:space="preserve">darbi, kas paredzēti </w:t>
      </w:r>
      <w:r w:rsidR="007E65BD" w:rsidRPr="00647A07">
        <w:rPr>
          <w:rFonts w:eastAsia="Calibri"/>
        </w:rPr>
        <w:t>T</w:t>
      </w:r>
      <w:r w:rsidR="00DC66FA" w:rsidRPr="00647A07">
        <w:rPr>
          <w:rFonts w:eastAsia="Calibri"/>
        </w:rPr>
        <w:t>ehniskās specifikācijas 1. pielikumā “Darbu apjomu saraksts”.</w:t>
      </w:r>
    </w:p>
    <w:p w:rsidR="000425A9" w:rsidRPr="00647A07" w:rsidRDefault="00DC66FA" w:rsidP="00B14C24">
      <w:pPr>
        <w:suppressAutoHyphens w:val="0"/>
        <w:ind w:left="1440" w:hanging="731"/>
        <w:jc w:val="both"/>
        <w:rPr>
          <w:rFonts w:eastAsia="Calibri"/>
        </w:rPr>
      </w:pPr>
      <w:bookmarkStart w:id="26" w:name="_Hlk502824940"/>
      <w:bookmarkEnd w:id="25"/>
      <w:r w:rsidRPr="00647A07">
        <w:rPr>
          <w:rFonts w:eastAsia="Calibri"/>
        </w:rPr>
        <w:t>2.3.</w:t>
      </w:r>
      <w:r w:rsidRPr="00647A07">
        <w:rPr>
          <w:rFonts w:eastAsia="Calibri"/>
        </w:rPr>
        <w:tab/>
      </w:r>
      <w:r w:rsidR="007E65BD" w:rsidRPr="00647A07">
        <w:rPr>
          <w:rFonts w:eastAsia="Calibri"/>
        </w:rPr>
        <w:t>Būv</w:t>
      </w:r>
      <w:r w:rsidR="000425A9" w:rsidRPr="00647A07">
        <w:rPr>
          <w:rFonts w:eastAsia="Calibri"/>
        </w:rPr>
        <w:t>d</w:t>
      </w:r>
      <w:r w:rsidRPr="00647A07">
        <w:rPr>
          <w:rFonts w:eastAsia="Calibri"/>
        </w:rPr>
        <w:t>arbu izpildes laiks ir ne ilgāk</w:t>
      </w:r>
      <w:r w:rsidR="000425A9" w:rsidRPr="00647A07">
        <w:rPr>
          <w:rFonts w:eastAsia="Calibri"/>
        </w:rPr>
        <w:t xml:space="preserve"> kā </w:t>
      </w:r>
      <w:r w:rsidRPr="00647A07">
        <w:rPr>
          <w:rFonts w:eastAsia="Calibri"/>
        </w:rPr>
        <w:t xml:space="preserve">4 (četri) </w:t>
      </w:r>
      <w:r w:rsidR="000425A9" w:rsidRPr="00647A07">
        <w:rPr>
          <w:rFonts w:eastAsia="Calibri"/>
        </w:rPr>
        <w:t>kalendārie mēneši.</w:t>
      </w:r>
    </w:p>
    <w:p w:rsidR="000425A9" w:rsidRPr="00647A07" w:rsidRDefault="00DC66FA" w:rsidP="00B14C24">
      <w:pPr>
        <w:suppressAutoHyphens w:val="0"/>
        <w:ind w:left="1440" w:hanging="731"/>
        <w:jc w:val="both"/>
        <w:rPr>
          <w:rFonts w:eastAsia="Calibri"/>
        </w:rPr>
      </w:pPr>
      <w:r w:rsidRPr="00647A07">
        <w:rPr>
          <w:rFonts w:eastAsia="Calibri"/>
        </w:rPr>
        <w:t>2.3</w:t>
      </w:r>
      <w:r w:rsidR="00B14C24" w:rsidRPr="00647A07">
        <w:rPr>
          <w:rFonts w:eastAsia="Calibri"/>
        </w:rPr>
        <w:t>.</w:t>
      </w:r>
      <w:r w:rsidR="00B14C24" w:rsidRPr="00647A07">
        <w:rPr>
          <w:rFonts w:eastAsia="Calibri"/>
        </w:rPr>
        <w:tab/>
      </w:r>
      <w:r w:rsidR="000425A9" w:rsidRPr="00647A07">
        <w:rPr>
          <w:rFonts w:eastAsia="Calibri"/>
        </w:rPr>
        <w:t xml:space="preserve">Veikto </w:t>
      </w:r>
      <w:r w:rsidR="007E65BD" w:rsidRPr="00647A07">
        <w:rPr>
          <w:rFonts w:eastAsia="Calibri"/>
        </w:rPr>
        <w:t>būv</w:t>
      </w:r>
      <w:r w:rsidR="000425A9" w:rsidRPr="00647A07">
        <w:rPr>
          <w:rFonts w:eastAsia="Calibri"/>
        </w:rPr>
        <w:t xml:space="preserve">darbu garantijas laiks </w:t>
      </w:r>
      <w:r w:rsidR="00B14C24" w:rsidRPr="00647A07">
        <w:rPr>
          <w:rFonts w:eastAsia="Calibri"/>
        </w:rPr>
        <w:t>ir 36</w:t>
      </w:r>
      <w:r w:rsidR="000425A9" w:rsidRPr="00647A07">
        <w:rPr>
          <w:rFonts w:eastAsia="Calibri"/>
        </w:rPr>
        <w:t xml:space="preserve"> kalendārie mēneši pēc Pasūtītāja un Uzņēmēja </w:t>
      </w:r>
      <w:r w:rsidR="003743AD" w:rsidRPr="00647A07">
        <w:rPr>
          <w:rFonts w:eastAsia="Calibri"/>
        </w:rPr>
        <w:t>būv</w:t>
      </w:r>
      <w:r w:rsidR="000425A9" w:rsidRPr="00647A07">
        <w:rPr>
          <w:rFonts w:eastAsia="Calibri"/>
        </w:rPr>
        <w:t>darbu nodošanas un pieņemšanas akta abpusējas parakstīšanas dienas.</w:t>
      </w:r>
    </w:p>
    <w:bookmarkEnd w:id="26"/>
    <w:p w:rsidR="000425A9" w:rsidRPr="00647A07" w:rsidRDefault="00B14C24" w:rsidP="00B14C24">
      <w:pPr>
        <w:suppressAutoHyphens w:val="0"/>
        <w:jc w:val="both"/>
        <w:rPr>
          <w:rFonts w:eastAsia="Calibri"/>
        </w:rPr>
      </w:pPr>
      <w:r w:rsidRPr="00647A07">
        <w:rPr>
          <w:rFonts w:eastAsia="Calibri"/>
          <w:b/>
        </w:rPr>
        <w:t>3.</w:t>
      </w:r>
      <w:r w:rsidRPr="00647A07">
        <w:rPr>
          <w:rFonts w:eastAsia="Calibri"/>
          <w:b/>
        </w:rPr>
        <w:tab/>
      </w:r>
      <w:bookmarkStart w:id="27" w:name="_Hlk502825004"/>
      <w:r w:rsidR="000425A9" w:rsidRPr="00647A07">
        <w:rPr>
          <w:rFonts w:eastAsia="Calibri"/>
          <w:b/>
        </w:rPr>
        <w:t xml:space="preserve">Prasības materiāliem, izstrādājumiem un aprīkojumam  </w:t>
      </w:r>
      <w:bookmarkEnd w:id="27"/>
    </w:p>
    <w:p w:rsidR="000425A9" w:rsidRPr="00647A07" w:rsidRDefault="00DC66FA" w:rsidP="00B14C24">
      <w:pPr>
        <w:suppressAutoHyphens w:val="0"/>
        <w:ind w:left="1440" w:hanging="720"/>
        <w:jc w:val="both"/>
        <w:rPr>
          <w:rFonts w:eastAsia="Calibri"/>
        </w:rPr>
      </w:pPr>
      <w:r w:rsidRPr="00647A07">
        <w:rPr>
          <w:rFonts w:eastAsia="Calibri"/>
        </w:rPr>
        <w:t>3</w:t>
      </w:r>
      <w:r w:rsidR="00B14C24" w:rsidRPr="00647A07">
        <w:rPr>
          <w:rFonts w:eastAsia="Calibri"/>
        </w:rPr>
        <w:t>.1.</w:t>
      </w:r>
      <w:r w:rsidR="00B14C24" w:rsidRPr="00647A07">
        <w:rPr>
          <w:rFonts w:eastAsia="Calibri"/>
        </w:rPr>
        <w:tab/>
      </w:r>
      <w:bookmarkStart w:id="28" w:name="_Hlk502825039"/>
      <w:r w:rsidR="000425A9" w:rsidRPr="00647A07">
        <w:rPr>
          <w:rFonts w:eastAsia="Calibri"/>
        </w:rPr>
        <w:t xml:space="preserve">Ja </w:t>
      </w:r>
      <w:r w:rsidR="002F6AD8" w:rsidRPr="00647A07">
        <w:rPr>
          <w:rFonts w:eastAsia="Calibri"/>
        </w:rPr>
        <w:t>darbu apjomu sarakstā</w:t>
      </w:r>
      <w:r w:rsidRPr="00647A07">
        <w:rPr>
          <w:rFonts w:eastAsia="Calibri"/>
        </w:rPr>
        <w:t xml:space="preserve"> </w:t>
      </w:r>
      <w:r w:rsidR="000425A9" w:rsidRPr="00647A07">
        <w:rPr>
          <w:rFonts w:eastAsia="Calibri"/>
        </w:rPr>
        <w:t xml:space="preserve">materiāla marka un attiecīgi ražotājs nav norādīti vai arī </w:t>
      </w:r>
      <w:r w:rsidR="00D728E6" w:rsidRPr="00647A07">
        <w:rPr>
          <w:rFonts w:eastAsia="Calibri"/>
        </w:rPr>
        <w:t>U</w:t>
      </w:r>
      <w:r w:rsidR="000425A9" w:rsidRPr="00647A07">
        <w:rPr>
          <w:rFonts w:eastAsia="Calibri"/>
        </w:rPr>
        <w:t>zņēmējs piedāvā projektā norādītajam ekvivalentu materiālu (atšķirīgu no tā, kas norādīts</w:t>
      </w:r>
      <w:r w:rsidR="00647A07" w:rsidRPr="00647A07">
        <w:rPr>
          <w:rFonts w:eastAsia="Calibri"/>
        </w:rPr>
        <w:t xml:space="preserve"> darbu apjomu sarakstā</w:t>
      </w:r>
      <w:r w:rsidR="000425A9" w:rsidRPr="00647A07">
        <w:rPr>
          <w:rFonts w:eastAsia="Calibri"/>
        </w:rPr>
        <w:t xml:space="preserve">), tad šis ekvivalentais materiāls obligāti ir jānorāda jau piedāvājuma iesniegšanas brīdī, to definējot attiecīgās tāmes pozīcijās, piedāvājumam pievienojot materiāla ražotāja atbilstības sertifikātus, tehniskos datus un vizuālu informāciju. </w:t>
      </w:r>
    </w:p>
    <w:p w:rsidR="000425A9" w:rsidRPr="00647A07" w:rsidRDefault="00DC66FA" w:rsidP="00B14C24">
      <w:pPr>
        <w:suppressAutoHyphens w:val="0"/>
        <w:ind w:left="1440" w:hanging="720"/>
        <w:jc w:val="both"/>
        <w:rPr>
          <w:rFonts w:eastAsia="Calibri"/>
        </w:rPr>
      </w:pPr>
      <w:r w:rsidRPr="00647A07">
        <w:rPr>
          <w:rFonts w:eastAsia="Calibri"/>
        </w:rPr>
        <w:t>3</w:t>
      </w:r>
      <w:r w:rsidR="00B14C24" w:rsidRPr="00647A07">
        <w:rPr>
          <w:rFonts w:eastAsia="Calibri"/>
        </w:rPr>
        <w:t>.2.</w:t>
      </w:r>
      <w:r w:rsidR="00B14C24" w:rsidRPr="00647A07">
        <w:rPr>
          <w:rFonts w:eastAsia="Calibri"/>
        </w:rPr>
        <w:tab/>
      </w:r>
      <w:r w:rsidR="000425A9" w:rsidRPr="00647A07">
        <w:rPr>
          <w:rFonts w:eastAsia="Calibri"/>
        </w:rPr>
        <w:t xml:space="preserve">Uzņēmējs pats ir atbildīgs par pareizu darbu tehnoloģijas izvēli, saderīgu materiālu, darbarīku un mehānismu pielietošanu. Pēc </w:t>
      </w:r>
      <w:r w:rsidR="00B14C24" w:rsidRPr="00647A07">
        <w:rPr>
          <w:rFonts w:eastAsia="Calibri"/>
        </w:rPr>
        <w:t>p</w:t>
      </w:r>
      <w:r w:rsidR="000425A9" w:rsidRPr="00647A07">
        <w:rPr>
          <w:rFonts w:eastAsia="Calibri"/>
        </w:rPr>
        <w:t xml:space="preserve">asūtītāja pieprasījuma jāiesniedz materiāla paraugs. </w:t>
      </w:r>
    </w:p>
    <w:p w:rsidR="000425A9" w:rsidRPr="00647A07" w:rsidRDefault="00DC66FA" w:rsidP="00EA2CB8">
      <w:pPr>
        <w:suppressAutoHyphens w:val="0"/>
        <w:ind w:left="360" w:firstLine="360"/>
        <w:jc w:val="both"/>
        <w:rPr>
          <w:rFonts w:eastAsia="Calibri"/>
        </w:rPr>
      </w:pPr>
      <w:r w:rsidRPr="00647A07">
        <w:rPr>
          <w:rFonts w:eastAsia="Calibri"/>
        </w:rPr>
        <w:t>3.3.</w:t>
      </w:r>
      <w:r w:rsidR="00EA2CB8" w:rsidRPr="00647A07">
        <w:rPr>
          <w:rFonts w:eastAsia="Calibri"/>
        </w:rPr>
        <w:tab/>
      </w:r>
      <w:r w:rsidR="000425A9" w:rsidRPr="00647A07">
        <w:rPr>
          <w:rFonts w:eastAsia="Calibri"/>
        </w:rPr>
        <w:t xml:space="preserve">Uzņēmēja pienākums ir patstāvīgi sekot līdzi izbūvēto materiālu un veikto darbu kvalitātei. </w:t>
      </w:r>
    </w:p>
    <w:bookmarkEnd w:id="28"/>
    <w:p w:rsidR="000425A9" w:rsidRPr="00647A07" w:rsidRDefault="00611201" w:rsidP="00EA2CB8">
      <w:pPr>
        <w:suppressAutoHyphens w:val="0"/>
        <w:jc w:val="both"/>
        <w:rPr>
          <w:rFonts w:eastAsia="Calibri"/>
          <w:b/>
        </w:rPr>
      </w:pPr>
      <w:r w:rsidRPr="00647A07">
        <w:rPr>
          <w:rFonts w:eastAsia="Calibri"/>
          <w:b/>
        </w:rPr>
        <w:t>4</w:t>
      </w:r>
      <w:r w:rsidR="00EA2CB8" w:rsidRPr="00647A07">
        <w:rPr>
          <w:rFonts w:eastAsia="Calibri"/>
          <w:b/>
        </w:rPr>
        <w:t>.</w:t>
      </w:r>
      <w:r w:rsidR="00EA2CB8" w:rsidRPr="00647A07">
        <w:rPr>
          <w:rFonts w:eastAsia="Calibri"/>
          <w:b/>
        </w:rPr>
        <w:tab/>
      </w:r>
      <w:bookmarkStart w:id="29" w:name="_Hlk502825117"/>
      <w:r w:rsidR="000425A9" w:rsidRPr="00647A07">
        <w:rPr>
          <w:rFonts w:eastAsia="Calibri"/>
          <w:b/>
        </w:rPr>
        <w:t xml:space="preserve">Darbu pārbaudes un pieņemšanas noteikumi </w:t>
      </w:r>
      <w:bookmarkEnd w:id="29"/>
    </w:p>
    <w:p w:rsidR="000425A9" w:rsidRPr="00647A07" w:rsidRDefault="00611201" w:rsidP="00EA2CB8">
      <w:pPr>
        <w:suppressAutoHyphens w:val="0"/>
        <w:ind w:left="1440" w:hanging="731"/>
        <w:jc w:val="both"/>
        <w:rPr>
          <w:rFonts w:eastAsia="Calibri"/>
        </w:rPr>
      </w:pPr>
      <w:r w:rsidRPr="00647A07">
        <w:rPr>
          <w:rFonts w:eastAsia="Calibri"/>
        </w:rPr>
        <w:t>4</w:t>
      </w:r>
      <w:r w:rsidR="00EA2CB8" w:rsidRPr="00647A07">
        <w:rPr>
          <w:rFonts w:eastAsia="Calibri"/>
        </w:rPr>
        <w:t>.1.</w:t>
      </w:r>
      <w:r w:rsidR="00EA2CB8" w:rsidRPr="00647A07">
        <w:rPr>
          <w:rFonts w:eastAsia="Calibri"/>
        </w:rPr>
        <w:tab/>
      </w:r>
      <w:bookmarkStart w:id="30" w:name="_Hlk502825384"/>
      <w:r w:rsidR="000425A9" w:rsidRPr="00647A07">
        <w:rPr>
          <w:rFonts w:eastAsia="Calibri"/>
        </w:rPr>
        <w:t xml:space="preserve">Kalendārā mēnesī veikto darbu pieņemšana noformējama ar </w:t>
      </w:r>
      <w:r w:rsidR="00D728E6" w:rsidRPr="00647A07">
        <w:rPr>
          <w:rFonts w:eastAsia="Calibri"/>
        </w:rPr>
        <w:t>U</w:t>
      </w:r>
      <w:r w:rsidR="000425A9" w:rsidRPr="00647A07">
        <w:rPr>
          <w:rFonts w:eastAsia="Calibri"/>
        </w:rPr>
        <w:t xml:space="preserve">zņēmēja un </w:t>
      </w:r>
      <w:r w:rsidR="00D728E6" w:rsidRPr="00647A07">
        <w:rPr>
          <w:rFonts w:eastAsia="Calibri"/>
        </w:rPr>
        <w:t>P</w:t>
      </w:r>
      <w:r w:rsidR="000425A9" w:rsidRPr="00647A07">
        <w:rPr>
          <w:rFonts w:eastAsia="Calibri"/>
        </w:rPr>
        <w:t xml:space="preserve">asūtītāja </w:t>
      </w:r>
      <w:r w:rsidRPr="00647A07">
        <w:rPr>
          <w:rFonts w:eastAsia="Calibri"/>
        </w:rPr>
        <w:t>parakstītu darbu izpildes aktu</w:t>
      </w:r>
      <w:r w:rsidR="000425A9" w:rsidRPr="00647A07">
        <w:rPr>
          <w:rFonts w:eastAsia="Calibri"/>
        </w:rPr>
        <w:t xml:space="preserve"> līdz nākošā mēneša 10.</w:t>
      </w:r>
      <w:r w:rsidR="00EA2CB8" w:rsidRPr="00647A07">
        <w:rPr>
          <w:rFonts w:eastAsia="Calibri"/>
        </w:rPr>
        <w:t> </w:t>
      </w:r>
      <w:r w:rsidR="000425A9" w:rsidRPr="00647A07">
        <w:rPr>
          <w:rFonts w:eastAsia="Calibri"/>
        </w:rPr>
        <w:t>datumam. Rēķinu par izpi</w:t>
      </w:r>
      <w:r w:rsidR="00D728E6" w:rsidRPr="00647A07">
        <w:rPr>
          <w:rFonts w:eastAsia="Calibri"/>
        </w:rPr>
        <w:t>ldītajiem darbiem iesniedz pēc P</w:t>
      </w:r>
      <w:r w:rsidR="000425A9" w:rsidRPr="00647A07">
        <w:rPr>
          <w:rFonts w:eastAsia="Calibri"/>
        </w:rPr>
        <w:t xml:space="preserve">asūtītāja akcepta saņemšanas šiem aktiem. </w:t>
      </w:r>
    </w:p>
    <w:p w:rsidR="000425A9" w:rsidRPr="00647A07" w:rsidRDefault="00611201" w:rsidP="00EA2CB8">
      <w:pPr>
        <w:suppressAutoHyphens w:val="0"/>
        <w:ind w:left="1440" w:hanging="731"/>
        <w:jc w:val="both"/>
        <w:rPr>
          <w:rFonts w:eastAsia="Calibri"/>
        </w:rPr>
      </w:pPr>
      <w:r w:rsidRPr="00647A07">
        <w:rPr>
          <w:rFonts w:eastAsia="Calibri"/>
        </w:rPr>
        <w:t>4.2</w:t>
      </w:r>
      <w:r w:rsidR="00EA2CB8" w:rsidRPr="00647A07">
        <w:rPr>
          <w:rFonts w:eastAsia="Calibri"/>
        </w:rPr>
        <w:t>.</w:t>
      </w:r>
      <w:r w:rsidR="00EA2CB8" w:rsidRPr="00647A07">
        <w:rPr>
          <w:rFonts w:eastAsia="Calibri"/>
        </w:rPr>
        <w:tab/>
      </w:r>
      <w:r w:rsidR="000425A9" w:rsidRPr="00647A07">
        <w:rPr>
          <w:rFonts w:eastAsia="Calibri"/>
        </w:rPr>
        <w:t xml:space="preserve">Uzņēmējam ir pienākums pēc Pasūtītāja pieprasījuma sniegt atskaiti par </w:t>
      </w:r>
      <w:r w:rsidR="003743AD" w:rsidRPr="00647A07">
        <w:rPr>
          <w:rFonts w:eastAsia="Calibri"/>
        </w:rPr>
        <w:t>būv</w:t>
      </w:r>
      <w:r w:rsidR="000425A9" w:rsidRPr="00647A07">
        <w:rPr>
          <w:rFonts w:eastAsia="Calibri"/>
        </w:rPr>
        <w:t xml:space="preserve">darbu gaitu vai informāciju par </w:t>
      </w:r>
      <w:r w:rsidR="003743AD" w:rsidRPr="00647A07">
        <w:rPr>
          <w:rFonts w:eastAsia="Calibri"/>
        </w:rPr>
        <w:t>būv</w:t>
      </w:r>
      <w:r w:rsidR="000425A9" w:rsidRPr="00647A07">
        <w:rPr>
          <w:rFonts w:eastAsia="Calibri"/>
        </w:rPr>
        <w:t xml:space="preserve">darbiem saistītiem jautājumiem. Atskaite vai informācija tiek iesniegta </w:t>
      </w:r>
      <w:r w:rsidR="00D728E6" w:rsidRPr="00647A07">
        <w:rPr>
          <w:rFonts w:eastAsia="Calibri"/>
        </w:rPr>
        <w:t>P</w:t>
      </w:r>
      <w:r w:rsidR="000425A9" w:rsidRPr="00647A07">
        <w:rPr>
          <w:rFonts w:eastAsia="Calibri"/>
        </w:rPr>
        <w:t xml:space="preserve">asūtītājam 3 (trīs) darba dienu laikā, ja </w:t>
      </w:r>
      <w:r w:rsidR="00D728E6" w:rsidRPr="00647A07">
        <w:rPr>
          <w:rFonts w:eastAsia="Calibri"/>
        </w:rPr>
        <w:t>P</w:t>
      </w:r>
      <w:r w:rsidR="000425A9" w:rsidRPr="00647A07">
        <w:rPr>
          <w:rFonts w:eastAsia="Calibri"/>
        </w:rPr>
        <w:t>asūtītājs nav noteicis ilgāku atskaites vai informācijas iesniegšanas termiņu.</w:t>
      </w:r>
    </w:p>
    <w:p w:rsidR="000425A9" w:rsidRPr="00647A07" w:rsidRDefault="00611201" w:rsidP="00EA2CB8">
      <w:pPr>
        <w:suppressAutoHyphens w:val="0"/>
        <w:ind w:left="1440" w:hanging="731"/>
        <w:jc w:val="both"/>
        <w:rPr>
          <w:rFonts w:eastAsia="Calibri"/>
        </w:rPr>
      </w:pPr>
      <w:r w:rsidRPr="00647A07">
        <w:rPr>
          <w:rFonts w:eastAsia="Calibri"/>
        </w:rPr>
        <w:t>4.3</w:t>
      </w:r>
      <w:r w:rsidR="00EA2CB8" w:rsidRPr="00647A07">
        <w:rPr>
          <w:rFonts w:eastAsia="Calibri"/>
        </w:rPr>
        <w:t>.</w:t>
      </w:r>
      <w:r w:rsidR="00EA2CB8" w:rsidRPr="00647A07">
        <w:rPr>
          <w:rFonts w:eastAsia="Calibri"/>
        </w:rPr>
        <w:tab/>
      </w:r>
      <w:r w:rsidR="000425A9" w:rsidRPr="00647A07">
        <w:rPr>
          <w:rFonts w:eastAsia="Calibri"/>
        </w:rPr>
        <w:t xml:space="preserve">Pabeidzot </w:t>
      </w:r>
      <w:r w:rsidR="003743AD" w:rsidRPr="00647A07">
        <w:rPr>
          <w:rFonts w:eastAsia="Calibri"/>
        </w:rPr>
        <w:t>būvd</w:t>
      </w:r>
      <w:r w:rsidR="00D728E6" w:rsidRPr="00647A07">
        <w:rPr>
          <w:rFonts w:eastAsia="Calibri"/>
        </w:rPr>
        <w:t>arbus</w:t>
      </w:r>
      <w:r w:rsidR="000425A9" w:rsidRPr="00647A07">
        <w:rPr>
          <w:rFonts w:eastAsia="Calibri"/>
        </w:rPr>
        <w:t xml:space="preserve">, Uzņēmējs sagatavo un iesniedz Pasūtītājam veikto darbu pilnu </w:t>
      </w:r>
      <w:r w:rsidR="009971A6" w:rsidRPr="00647A07">
        <w:rPr>
          <w:rFonts w:eastAsia="Calibri"/>
        </w:rPr>
        <w:t xml:space="preserve">izpilddokumentāciju </w:t>
      </w:r>
      <w:r w:rsidR="000425A9" w:rsidRPr="00647A07">
        <w:rPr>
          <w:rFonts w:eastAsia="Calibri"/>
        </w:rPr>
        <w:t>atbilstošu Latvijas Republikas normatīvajiem aktiem un</w:t>
      </w:r>
      <w:r w:rsidRPr="00647A07">
        <w:rPr>
          <w:rFonts w:eastAsia="Calibri"/>
        </w:rPr>
        <w:t xml:space="preserve"> Pasūtītāja prasībām</w:t>
      </w:r>
      <w:r w:rsidR="000425A9" w:rsidRPr="00647A07">
        <w:rPr>
          <w:rFonts w:eastAsia="Calibri"/>
        </w:rPr>
        <w:t xml:space="preserve">. </w:t>
      </w:r>
    </w:p>
    <w:bookmarkEnd w:id="30"/>
    <w:p w:rsidR="000425A9" w:rsidRPr="00647A07" w:rsidRDefault="00611201" w:rsidP="00D728E6">
      <w:pPr>
        <w:suppressAutoHyphens w:val="0"/>
        <w:ind w:left="720" w:hanging="720"/>
        <w:jc w:val="both"/>
        <w:rPr>
          <w:rFonts w:eastAsia="Calibri"/>
        </w:rPr>
      </w:pPr>
      <w:r w:rsidRPr="00647A07">
        <w:rPr>
          <w:rFonts w:eastAsia="Calibri"/>
          <w:b/>
        </w:rPr>
        <w:t>5</w:t>
      </w:r>
      <w:r w:rsidR="009971A6" w:rsidRPr="00647A07">
        <w:rPr>
          <w:rFonts w:eastAsia="Calibri"/>
          <w:b/>
        </w:rPr>
        <w:t>.</w:t>
      </w:r>
      <w:r w:rsidR="009971A6" w:rsidRPr="00647A07">
        <w:rPr>
          <w:rFonts w:eastAsia="Calibri"/>
        </w:rPr>
        <w:tab/>
      </w:r>
      <w:bookmarkStart w:id="31" w:name="_Hlk502825544"/>
      <w:r w:rsidR="000425A9" w:rsidRPr="00647A07">
        <w:rPr>
          <w:b/>
          <w:bCs/>
        </w:rPr>
        <w:t>Būvdarbu izpildes vispārīgie noteikumi</w:t>
      </w:r>
      <w:bookmarkEnd w:id="31"/>
    </w:p>
    <w:p w:rsidR="00B905CA" w:rsidRPr="00647A07" w:rsidRDefault="00611201" w:rsidP="009971A6">
      <w:pPr>
        <w:suppressAutoHyphens w:val="0"/>
        <w:ind w:left="1440" w:hanging="720"/>
        <w:jc w:val="both"/>
      </w:pPr>
      <w:r w:rsidRPr="00647A07">
        <w:t>5</w:t>
      </w:r>
      <w:r w:rsidR="009971A6" w:rsidRPr="00647A07">
        <w:t>.1.</w:t>
      </w:r>
      <w:r w:rsidR="009971A6" w:rsidRPr="00647A07">
        <w:tab/>
      </w:r>
      <w:bookmarkStart w:id="32" w:name="_Hlk502825592"/>
      <w:r w:rsidR="00B905CA" w:rsidRPr="00647A07">
        <w:t xml:space="preserve">Uzņēmējs, ievērojot to, ka </w:t>
      </w:r>
      <w:r w:rsidR="003743AD" w:rsidRPr="00647A07">
        <w:t>būv</w:t>
      </w:r>
      <w:r w:rsidR="00B905CA" w:rsidRPr="00647A07">
        <w:t>darbu laikā ēkā atradīsies telpu lietotāji, apņemas darbu izpildes laikā nepārtraukt telpu lietotāju darbību.</w:t>
      </w:r>
    </w:p>
    <w:p w:rsidR="000425A9" w:rsidRPr="00647A07" w:rsidRDefault="00B905CA" w:rsidP="009971A6">
      <w:pPr>
        <w:suppressAutoHyphens w:val="0"/>
        <w:ind w:left="1440" w:hanging="720"/>
        <w:jc w:val="both"/>
      </w:pPr>
      <w:r w:rsidRPr="00647A07">
        <w:t>5.2.</w:t>
      </w:r>
      <w:r w:rsidRPr="00647A07">
        <w:tab/>
      </w:r>
      <w:r w:rsidR="000425A9" w:rsidRPr="00647A07">
        <w:t xml:space="preserve">Uzņēmējam ir pienākums </w:t>
      </w:r>
      <w:r w:rsidR="003743AD" w:rsidRPr="00647A07">
        <w:t>būv</w:t>
      </w:r>
      <w:r w:rsidR="00EA2CB8" w:rsidRPr="00647A07">
        <w:t>darbu</w:t>
      </w:r>
      <w:r w:rsidR="000425A9" w:rsidRPr="00647A07">
        <w:t xml:space="preserve"> laikā apmaksāt komunālos pakalpojumus (elektroenerģij</w:t>
      </w:r>
      <w:r w:rsidRPr="00647A07">
        <w:t>a, ūdens un kanalizācija</w:t>
      </w:r>
      <w:r w:rsidR="000425A9" w:rsidRPr="00647A07">
        <w:t xml:space="preserve"> u.c.).</w:t>
      </w:r>
    </w:p>
    <w:p w:rsidR="000425A9" w:rsidRPr="00647A07" w:rsidRDefault="00611201" w:rsidP="009971A6">
      <w:pPr>
        <w:pStyle w:val="Sarakstarindkopa"/>
        <w:suppressAutoHyphens w:val="0"/>
        <w:spacing w:after="0" w:line="240" w:lineRule="auto"/>
        <w:ind w:left="1440" w:hanging="720"/>
        <w:jc w:val="both"/>
        <w:rPr>
          <w:szCs w:val="24"/>
          <w:lang w:val="lv-LV"/>
        </w:rPr>
      </w:pPr>
      <w:r w:rsidRPr="00647A07">
        <w:rPr>
          <w:szCs w:val="24"/>
          <w:lang w:val="lv-LV"/>
        </w:rPr>
        <w:t>5</w:t>
      </w:r>
      <w:r w:rsidR="009971A6" w:rsidRPr="00647A07">
        <w:rPr>
          <w:szCs w:val="24"/>
          <w:lang w:val="lv-LV"/>
        </w:rPr>
        <w:t>.2.</w:t>
      </w:r>
      <w:r w:rsidR="009971A6" w:rsidRPr="00647A07">
        <w:rPr>
          <w:szCs w:val="24"/>
          <w:lang w:val="lv-LV"/>
        </w:rPr>
        <w:tab/>
      </w:r>
      <w:r w:rsidR="000425A9" w:rsidRPr="00647A07">
        <w:rPr>
          <w:szCs w:val="24"/>
          <w:lang w:val="lv-LV"/>
        </w:rPr>
        <w:t>Uzņēmējam jāveic visi nepieciešamie pasākumi, lai novērstu kaitējumu vai jebkādu draudošu kaitējumu, kāds varē</w:t>
      </w:r>
      <w:r w:rsidR="00B905CA" w:rsidRPr="00647A07">
        <w:rPr>
          <w:szCs w:val="24"/>
          <w:lang w:val="lv-LV"/>
        </w:rPr>
        <w:t xml:space="preserve">tu rasties trešajai personai </w:t>
      </w:r>
      <w:r w:rsidR="003743AD" w:rsidRPr="00647A07">
        <w:rPr>
          <w:szCs w:val="24"/>
          <w:lang w:val="lv-LV"/>
        </w:rPr>
        <w:t>būv</w:t>
      </w:r>
      <w:r w:rsidR="000425A9" w:rsidRPr="00647A07">
        <w:rPr>
          <w:szCs w:val="24"/>
          <w:lang w:val="lv-LV"/>
        </w:rPr>
        <w:t>darbu izpildes rezultātā.</w:t>
      </w:r>
    </w:p>
    <w:p w:rsidR="000425A9" w:rsidRPr="00647A07" w:rsidRDefault="00611201" w:rsidP="009971A6">
      <w:pPr>
        <w:pStyle w:val="Sarakstarindkopa"/>
        <w:suppressAutoHyphens w:val="0"/>
        <w:spacing w:after="0" w:line="240" w:lineRule="auto"/>
        <w:ind w:left="1440" w:hanging="720"/>
        <w:jc w:val="both"/>
        <w:rPr>
          <w:szCs w:val="24"/>
          <w:lang w:val="lv-LV"/>
        </w:rPr>
      </w:pPr>
      <w:r w:rsidRPr="00647A07">
        <w:rPr>
          <w:szCs w:val="24"/>
          <w:lang w:val="lv-LV"/>
        </w:rPr>
        <w:t>5</w:t>
      </w:r>
      <w:r w:rsidR="009971A6" w:rsidRPr="00647A07">
        <w:rPr>
          <w:szCs w:val="24"/>
          <w:lang w:val="lv-LV"/>
        </w:rPr>
        <w:t>.3.</w:t>
      </w:r>
      <w:r w:rsidR="009971A6" w:rsidRPr="00647A07">
        <w:rPr>
          <w:szCs w:val="24"/>
          <w:lang w:val="lv-LV"/>
        </w:rPr>
        <w:tab/>
      </w:r>
      <w:r w:rsidR="000425A9" w:rsidRPr="00647A07">
        <w:rPr>
          <w:szCs w:val="24"/>
          <w:lang w:val="lv-LV"/>
        </w:rPr>
        <w:t>Uzņēmējs nav tiesī</w:t>
      </w:r>
      <w:r w:rsidR="00B905CA" w:rsidRPr="00647A07">
        <w:rPr>
          <w:szCs w:val="24"/>
          <w:lang w:val="lv-LV"/>
        </w:rPr>
        <w:t>gs izdarīt jebkādas atkāpes no t</w:t>
      </w:r>
      <w:r w:rsidR="000425A9" w:rsidRPr="00647A07">
        <w:rPr>
          <w:szCs w:val="24"/>
          <w:lang w:val="lv-LV"/>
        </w:rPr>
        <w:t xml:space="preserve">ehniskās specifikācijas vai </w:t>
      </w:r>
      <w:r w:rsidRPr="00647A07">
        <w:rPr>
          <w:szCs w:val="24"/>
          <w:lang w:val="lv-LV"/>
        </w:rPr>
        <w:t xml:space="preserve">dizaina </w:t>
      </w:r>
      <w:r w:rsidR="000425A9" w:rsidRPr="00647A07">
        <w:rPr>
          <w:szCs w:val="24"/>
          <w:lang w:val="lv-LV"/>
        </w:rPr>
        <w:t>projekta bez iepriekšējas rakstiskas Pasūtītāja piekrišanas. Tāpat arī jebkuru Līgumā neparedzētu darbu veikšanu Uzņēmējs nav tiesīgs uzsākt bez pušu noslēgtas rakstveida vienošanās par šādu darbu izpildi.</w:t>
      </w:r>
    </w:p>
    <w:p w:rsidR="000425A9" w:rsidRPr="00647A07" w:rsidRDefault="00611201" w:rsidP="00B905CA">
      <w:pPr>
        <w:pStyle w:val="Sarakstarindkopa"/>
        <w:suppressAutoHyphens w:val="0"/>
        <w:spacing w:after="0" w:line="240" w:lineRule="auto"/>
        <w:ind w:left="1440" w:hanging="720"/>
        <w:jc w:val="both"/>
        <w:rPr>
          <w:lang w:val="lv-LV"/>
        </w:rPr>
      </w:pPr>
      <w:r w:rsidRPr="00647A07">
        <w:rPr>
          <w:szCs w:val="24"/>
          <w:lang w:val="lv-LV"/>
        </w:rPr>
        <w:lastRenderedPageBreak/>
        <w:t>5</w:t>
      </w:r>
      <w:r w:rsidR="009971A6" w:rsidRPr="00647A07">
        <w:rPr>
          <w:szCs w:val="24"/>
          <w:lang w:val="lv-LV"/>
        </w:rPr>
        <w:t>.4.</w:t>
      </w:r>
      <w:r w:rsidR="009971A6" w:rsidRPr="00647A07">
        <w:rPr>
          <w:szCs w:val="24"/>
          <w:lang w:val="lv-LV"/>
        </w:rPr>
        <w:tab/>
      </w:r>
      <w:r w:rsidR="000425A9" w:rsidRPr="00647A07">
        <w:rPr>
          <w:lang w:val="lv-LV"/>
        </w:rPr>
        <w:t xml:space="preserve">Uzņēmējam sagatavojot cenu piedāvājumu jāplāno darbu veikšana tā, lai tiktu izpildītas Nolikumā norādītās </w:t>
      </w:r>
      <w:r w:rsidR="009971A6" w:rsidRPr="00647A07">
        <w:rPr>
          <w:lang w:val="lv-LV"/>
        </w:rPr>
        <w:t>darbu izpildes termiņa prasības</w:t>
      </w:r>
      <w:r w:rsidR="000425A9" w:rsidRPr="00647A07">
        <w:rPr>
          <w:lang w:val="lv-LV"/>
        </w:rPr>
        <w:t>.</w:t>
      </w:r>
    </w:p>
    <w:p w:rsidR="000425A9" w:rsidRPr="00647A07" w:rsidRDefault="00611201" w:rsidP="009971A6">
      <w:pPr>
        <w:suppressAutoHyphens w:val="0"/>
        <w:ind w:left="1440" w:hanging="731"/>
        <w:jc w:val="both"/>
        <w:rPr>
          <w:rFonts w:eastAsia="Calibri"/>
        </w:rPr>
      </w:pPr>
      <w:r w:rsidRPr="00647A07">
        <w:rPr>
          <w:rFonts w:eastAsia="Calibri"/>
        </w:rPr>
        <w:t>5</w:t>
      </w:r>
      <w:r w:rsidR="00B905CA" w:rsidRPr="00647A07">
        <w:rPr>
          <w:rFonts w:eastAsia="Calibri"/>
        </w:rPr>
        <w:t>.5</w:t>
      </w:r>
      <w:r w:rsidR="009971A6" w:rsidRPr="00647A07">
        <w:rPr>
          <w:rFonts w:eastAsia="Calibri"/>
        </w:rPr>
        <w:t>.</w:t>
      </w:r>
      <w:r w:rsidR="009971A6" w:rsidRPr="00647A07">
        <w:rPr>
          <w:rFonts w:eastAsia="Calibri"/>
        </w:rPr>
        <w:tab/>
      </w:r>
      <w:r w:rsidR="000425A9" w:rsidRPr="00647A07">
        <w:rPr>
          <w:rFonts w:eastAsia="Calibri"/>
        </w:rPr>
        <w:t xml:space="preserve">Uzņēmēja pienākums ir par saviem līdzekļiem saņemt visas nepieciešamās atļaujas darbu veikšanai. </w:t>
      </w:r>
    </w:p>
    <w:bookmarkEnd w:id="32"/>
    <w:p w:rsidR="009502E3" w:rsidRPr="00647A07" w:rsidRDefault="009502E3" w:rsidP="00B70B73">
      <w:pPr>
        <w:suppressAutoHyphens w:val="0"/>
        <w:jc w:val="both"/>
        <w:rPr>
          <w:rFonts w:eastAsia="Calibri"/>
        </w:rPr>
      </w:pPr>
    </w:p>
    <w:p w:rsidR="000425A9" w:rsidRPr="00647A07" w:rsidRDefault="00B905CA" w:rsidP="00B905CA">
      <w:pPr>
        <w:suppressAutoHyphens w:val="0"/>
        <w:jc w:val="both"/>
        <w:rPr>
          <w:rFonts w:eastAsia="Calibri"/>
          <w:b/>
        </w:rPr>
      </w:pPr>
      <w:r w:rsidRPr="00647A07">
        <w:rPr>
          <w:rFonts w:eastAsia="Calibri"/>
          <w:b/>
        </w:rPr>
        <w:t>6.</w:t>
      </w:r>
      <w:r w:rsidRPr="00647A07">
        <w:rPr>
          <w:rFonts w:eastAsia="Calibri"/>
          <w:b/>
        </w:rPr>
        <w:tab/>
      </w:r>
      <w:bookmarkStart w:id="33" w:name="_Hlk502825558"/>
      <w:r w:rsidR="000425A9" w:rsidRPr="00647A07">
        <w:rPr>
          <w:rFonts w:eastAsia="Calibri"/>
          <w:b/>
        </w:rPr>
        <w:t xml:space="preserve">Prasības piedāvājuma izstrādei </w:t>
      </w:r>
    </w:p>
    <w:bookmarkEnd w:id="33"/>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.1.</w:t>
      </w:r>
      <w:r w:rsidR="009502E3" w:rsidRPr="00647A07">
        <w:rPr>
          <w:rFonts w:eastAsia="Calibri"/>
        </w:rPr>
        <w:tab/>
      </w:r>
      <w:bookmarkStart w:id="34" w:name="_Hlk502825663"/>
      <w:r w:rsidR="000425A9" w:rsidRPr="00647A07">
        <w:rPr>
          <w:rFonts w:eastAsia="Calibri"/>
        </w:rPr>
        <w:t xml:space="preserve">Būvdarbu tāmes jāizstrādā atbilstoši </w:t>
      </w:r>
      <w:r w:rsidR="00A418B7" w:rsidRPr="00647A07">
        <w:rPr>
          <w:rFonts w:eastAsia="TimesNewRoman"/>
        </w:rPr>
        <w:t>Ministru kabineta 2017. gada 3. maija noteikumiem Nr. 239 „Noteikumi par Latvijas būvnormatīvu LBN 501-17 „Būvizmaksu noteikšanas kārtība”</w:t>
      </w:r>
      <w:r w:rsidR="000425A9" w:rsidRPr="00647A07">
        <w:rPr>
          <w:rFonts w:eastAsia="Calibri"/>
        </w:rPr>
        <w:t xml:space="preserve">, tajās jāievērtē visas Tehniskās specifikācijas prasības, tajā skaitā darba aizsardzības izmaksas, nodokļi un citas </w:t>
      </w:r>
      <w:r w:rsidR="00647A07" w:rsidRPr="00647A07">
        <w:rPr>
          <w:rFonts w:eastAsia="Calibri"/>
        </w:rPr>
        <w:t>darbu apjomu saraksta</w:t>
      </w:r>
      <w:r w:rsidR="000425A9" w:rsidRPr="00647A07">
        <w:rPr>
          <w:rFonts w:eastAsia="Calibri"/>
        </w:rPr>
        <w:t xml:space="preserve"> pilnīgai un kvalitatīvai izpildei nepieciešamās izmaksas.</w:t>
      </w:r>
    </w:p>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.2.</w:t>
      </w:r>
      <w:r w:rsidR="009502E3" w:rsidRPr="00647A07">
        <w:rPr>
          <w:rFonts w:eastAsia="Calibri"/>
        </w:rPr>
        <w:tab/>
      </w:r>
      <w:r w:rsidR="000425A9" w:rsidRPr="00647A07">
        <w:rPr>
          <w:rFonts w:eastAsia="Calibri"/>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.3.</w:t>
      </w:r>
      <w:r w:rsidR="009502E3" w:rsidRPr="00647A07">
        <w:rPr>
          <w:rFonts w:eastAsia="Calibri"/>
        </w:rPr>
        <w:tab/>
      </w:r>
      <w:r w:rsidR="000425A9" w:rsidRPr="00647A07">
        <w:rPr>
          <w:rFonts w:eastAsia="Calibri"/>
        </w:rPr>
        <w:t>Izstrādājot lokālās tāmes jāizceno visas „Tāmes” veidnē iekļautās pozīcijas un apjomi, nav pieļaujama jaunu pozīciju un apjomu iekļaušana tāmēs, kā arī esošo ignorēšana vai mainīšana.</w:t>
      </w:r>
    </w:p>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.4.</w:t>
      </w:r>
      <w:r w:rsidR="009502E3" w:rsidRPr="00647A07">
        <w:rPr>
          <w:rFonts w:eastAsia="Calibri"/>
        </w:rPr>
        <w:tab/>
      </w:r>
      <w:r w:rsidR="000425A9" w:rsidRPr="00647A07">
        <w:rPr>
          <w:rFonts w:eastAsia="Calibri"/>
        </w:rPr>
        <w:t>T</w:t>
      </w:r>
      <w:r w:rsidR="00EA2CB8" w:rsidRPr="00647A07">
        <w:rPr>
          <w:rFonts w:eastAsia="Calibri"/>
        </w:rPr>
        <w:t xml:space="preserve">ehniskajā piedāvājumā jāiekļauj </w:t>
      </w:r>
      <w:r w:rsidR="003743AD" w:rsidRPr="00647A07">
        <w:rPr>
          <w:rFonts w:eastAsia="Calibri"/>
        </w:rPr>
        <w:t>būv</w:t>
      </w:r>
      <w:r w:rsidR="000425A9" w:rsidRPr="00647A07">
        <w:rPr>
          <w:rFonts w:eastAsia="Calibri"/>
        </w:rPr>
        <w:t>darbu veikšanas grafiks pa nedēļām. Darbu grafiks ir saistoša līguma sastāvdaļa.</w:t>
      </w:r>
    </w:p>
    <w:bookmarkEnd w:id="34"/>
    <w:p w:rsidR="000425A9" w:rsidRPr="00647A07" w:rsidRDefault="000425A9" w:rsidP="000425A9">
      <w:pPr>
        <w:tabs>
          <w:tab w:val="left" w:pos="709"/>
          <w:tab w:val="left" w:pos="993"/>
        </w:tabs>
        <w:jc w:val="both"/>
        <w:rPr>
          <w:i/>
          <w:iCs/>
        </w:rPr>
      </w:pPr>
    </w:p>
    <w:p w:rsidR="000425A9" w:rsidRPr="00647A07" w:rsidRDefault="000425A9" w:rsidP="000425A9">
      <w:pPr>
        <w:numPr>
          <w:ilvl w:val="0"/>
          <w:numId w:val="42"/>
        </w:numPr>
        <w:suppressAutoHyphens w:val="0"/>
        <w:ind w:left="426" w:hanging="426"/>
        <w:jc w:val="both"/>
        <w:rPr>
          <w:rFonts w:eastAsia="Calibri"/>
          <w:b/>
        </w:rPr>
      </w:pPr>
      <w:bookmarkStart w:id="35" w:name="_Hlk502758027"/>
      <w:r w:rsidRPr="00647A07">
        <w:rPr>
          <w:rFonts w:eastAsia="Calibri"/>
          <w:b/>
        </w:rPr>
        <w:t xml:space="preserve">Tehniskās specifikācijas pielikumi: </w:t>
      </w:r>
    </w:p>
    <w:p w:rsidR="00B905CA" w:rsidRPr="007B4517" w:rsidRDefault="00647A07" w:rsidP="00B70B73">
      <w:pPr>
        <w:pStyle w:val="Sarakstarindkopa"/>
        <w:numPr>
          <w:ilvl w:val="1"/>
          <w:numId w:val="42"/>
        </w:numPr>
        <w:tabs>
          <w:tab w:val="left" w:pos="1418"/>
        </w:tabs>
        <w:suppressAutoHyphens w:val="0"/>
        <w:ind w:left="1333" w:hanging="624"/>
        <w:jc w:val="both"/>
        <w:rPr>
          <w:lang w:val="lv-LV"/>
        </w:rPr>
      </w:pPr>
      <w:r>
        <w:rPr>
          <w:lang w:val="lv-LV"/>
        </w:rPr>
        <w:t>Darbu apjomu saraksts</w:t>
      </w:r>
      <w:bookmarkEnd w:id="35"/>
      <w:r w:rsidR="00B70B73">
        <w:rPr>
          <w:lang w:val="lv-LV"/>
        </w:rPr>
        <w:t xml:space="preserve"> atsevišķa excel failā: TNA2018_4 Nolikuma pielikums Darbu apjomu saraksts.</w:t>
      </w:r>
    </w:p>
    <w:p w:rsidR="00FE1815" w:rsidRPr="00495A9A" w:rsidRDefault="00FE1815" w:rsidP="00FE1815">
      <w:pPr>
        <w:jc w:val="right"/>
        <w:rPr>
          <w:b/>
        </w:rPr>
      </w:pPr>
      <w:r w:rsidRPr="00FE1815">
        <w:rPr>
          <w:b/>
          <w:i/>
          <w:sz w:val="22"/>
          <w:szCs w:val="22"/>
        </w:rPr>
        <w:br w:type="page"/>
      </w:r>
      <w:r w:rsidRPr="00FE1815">
        <w:rPr>
          <w:b/>
          <w:i/>
          <w:sz w:val="22"/>
          <w:szCs w:val="22"/>
        </w:rPr>
        <w:lastRenderedPageBreak/>
        <w:t>Pielikums Nr.</w:t>
      </w:r>
      <w:r>
        <w:rPr>
          <w:b/>
          <w:i/>
          <w:sz w:val="22"/>
          <w:szCs w:val="22"/>
        </w:rPr>
        <w:t> </w:t>
      </w:r>
      <w:r w:rsidRPr="00FE1815">
        <w:rPr>
          <w:b/>
          <w:i/>
          <w:sz w:val="22"/>
          <w:szCs w:val="22"/>
        </w:rPr>
        <w:t>2</w:t>
      </w:r>
    </w:p>
    <w:p w:rsidR="00A418B7" w:rsidRPr="00A418B7" w:rsidRDefault="00A418B7" w:rsidP="00A418B7">
      <w:pPr>
        <w:jc w:val="right"/>
        <w:rPr>
          <w:b/>
          <w:i/>
          <w:sz w:val="22"/>
        </w:rPr>
      </w:pPr>
      <w:r w:rsidRPr="00A418B7">
        <w:rPr>
          <w:b/>
          <w:i/>
          <w:sz w:val="22"/>
        </w:rPr>
        <w:t>Iepirkumam „Ēkas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Pr="00A418B7" w:rsidRDefault="00A418B7" w:rsidP="00A418B7">
      <w:pPr>
        <w:jc w:val="right"/>
        <w:rPr>
          <w:b/>
          <w:i/>
          <w:sz w:val="22"/>
        </w:rPr>
      </w:pPr>
      <w:r w:rsidRPr="00A418B7">
        <w:rPr>
          <w:b/>
          <w:i/>
          <w:sz w:val="22"/>
        </w:rPr>
        <w:t>Id. Nr. TNA 2018/4</w:t>
      </w:r>
    </w:p>
    <w:p w:rsidR="00FE1815" w:rsidRPr="00FE1815" w:rsidRDefault="00FE1815" w:rsidP="00FE1815">
      <w:pPr>
        <w:jc w:val="right"/>
        <w:rPr>
          <w:b/>
          <w:sz w:val="22"/>
          <w:szCs w:val="22"/>
        </w:rPr>
      </w:pPr>
    </w:p>
    <w:p w:rsidR="00FE1815" w:rsidRPr="00FE1815" w:rsidRDefault="00FE1815" w:rsidP="00FE1815">
      <w:pPr>
        <w:jc w:val="right"/>
        <w:rPr>
          <w:b/>
          <w:i/>
          <w:sz w:val="22"/>
          <w:szCs w:val="22"/>
        </w:rPr>
      </w:pPr>
      <w:bookmarkStart w:id="36" w:name="_Hlk502758173"/>
      <w:r w:rsidRPr="00FE1815">
        <w:rPr>
          <w:b/>
          <w:i/>
          <w:sz w:val="22"/>
          <w:szCs w:val="22"/>
        </w:rPr>
        <w:t>Veidne</w:t>
      </w:r>
    </w:p>
    <w:bookmarkEnd w:id="36"/>
    <w:p w:rsidR="00FE1815" w:rsidRPr="00FE1815" w:rsidRDefault="00FE1815" w:rsidP="00FE1815">
      <w:pPr>
        <w:jc w:val="right"/>
        <w:rPr>
          <w:b/>
          <w:i/>
          <w:sz w:val="23"/>
          <w:szCs w:val="23"/>
        </w:rPr>
      </w:pPr>
    </w:p>
    <w:p w:rsidR="00FE1815" w:rsidRPr="00CB47A0" w:rsidRDefault="00FE1815" w:rsidP="00FE1815">
      <w:pPr>
        <w:jc w:val="center"/>
        <w:rPr>
          <w:b/>
          <w:smallCaps/>
        </w:rPr>
      </w:pPr>
      <w:bookmarkStart w:id="37" w:name="_Hlk502758185"/>
      <w:r w:rsidRPr="00CB47A0">
        <w:rPr>
          <w:b/>
          <w:smallCaps/>
        </w:rPr>
        <w:t xml:space="preserve">Pieteikums par piedalīšanos iepirkumā </w:t>
      </w:r>
    </w:p>
    <w:bookmarkEnd w:id="37"/>
    <w:p w:rsidR="00A418B7" w:rsidRPr="00A418B7" w:rsidRDefault="00A418B7" w:rsidP="00A418B7">
      <w:pPr>
        <w:jc w:val="center"/>
        <w:rPr>
          <w:b/>
        </w:rPr>
      </w:pPr>
      <w:r w:rsidRPr="00A418B7">
        <w:rPr>
          <w:b/>
        </w:rPr>
        <w:t>“</w:t>
      </w:r>
      <w:bookmarkStart w:id="38" w:name="_Hlk505336380"/>
      <w:r w:rsidRPr="00A418B7">
        <w:rPr>
          <w:b/>
        </w:rPr>
        <w:t>Ēkas Rīgā, Brīvības bulvārī 34, 2.stāva kab</w:t>
      </w:r>
      <w:r>
        <w:rPr>
          <w:b/>
        </w:rPr>
        <w:t xml:space="preserve">inetu un koridora kosmētiskais </w:t>
      </w:r>
      <w:r w:rsidRPr="00A418B7">
        <w:rPr>
          <w:b/>
        </w:rPr>
        <w:t>remonts</w:t>
      </w:r>
      <w:bookmarkEnd w:id="38"/>
      <w:r w:rsidRPr="00A418B7">
        <w:rPr>
          <w:b/>
        </w:rPr>
        <w:t>”,</w:t>
      </w:r>
      <w:r>
        <w:rPr>
          <w:b/>
        </w:rPr>
        <w:t xml:space="preserve"> i</w:t>
      </w:r>
      <w:r w:rsidRPr="00A418B7">
        <w:rPr>
          <w:b/>
        </w:rPr>
        <w:t>dentifikācijas Nr. TNA 2018/4</w:t>
      </w:r>
    </w:p>
    <w:p w:rsidR="00FE1815" w:rsidRPr="00FE1815" w:rsidRDefault="00FE1815" w:rsidP="00FE1815">
      <w:pPr>
        <w:rPr>
          <w:b/>
        </w:rPr>
      </w:pPr>
    </w:p>
    <w:p w:rsidR="00FE1815" w:rsidRPr="00FE1815" w:rsidRDefault="00FE1815" w:rsidP="00FE1815">
      <w:pPr>
        <w:rPr>
          <w:b/>
        </w:rPr>
      </w:pPr>
    </w:p>
    <w:p w:rsidR="00FE1815" w:rsidRPr="00FE1815" w:rsidRDefault="00FE1815" w:rsidP="00FE1815">
      <w:pPr>
        <w:rPr>
          <w:b/>
        </w:rPr>
      </w:pPr>
      <w:bookmarkStart w:id="39" w:name="_Hlk502759974"/>
      <w:r w:rsidRPr="00FE1815">
        <w:rPr>
          <w:b/>
        </w:rPr>
        <w:t>Pretendents:</w:t>
      </w:r>
    </w:p>
    <w:p w:rsidR="00FE1815" w:rsidRPr="00FE1815" w:rsidRDefault="00FE1815" w:rsidP="00FE1815">
      <w:r w:rsidRPr="00FE1815">
        <w:t>Nosaukums:</w:t>
      </w:r>
      <w:r w:rsidRPr="00FE1815">
        <w:tab/>
      </w:r>
      <w:r w:rsidRPr="00FE1815">
        <w:tab/>
      </w:r>
      <w:r w:rsidRPr="00FE1815">
        <w:tab/>
      </w:r>
      <w:r w:rsidRPr="00FE1815">
        <w:tab/>
        <w:t xml:space="preserve"> </w:t>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Nodokļu maksātāja reģistrācijas Nr.</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 xml:space="preserve">Būvkomersanta reģistrācijas Nr. </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 xml:space="preserve">Juridiskā adrese: </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Biroja adrese </w:t>
      </w:r>
      <w:r w:rsidRPr="00FE1815">
        <w:rPr>
          <w:i/>
        </w:rPr>
        <w:t>(ja atšķiras):</w:t>
      </w:r>
      <w:r w:rsidRPr="00FE1815">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Tālrunis, fakss:</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i/>
        </w:rPr>
      </w:pPr>
      <w:r w:rsidRPr="00FE1815">
        <w:t>E-pasta adrese:</w:t>
      </w:r>
      <w:r w:rsidRPr="00FE1815">
        <w:tab/>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b/>
        </w:rPr>
      </w:pPr>
    </w:p>
    <w:p w:rsidR="00FE1815" w:rsidRPr="00FE1815" w:rsidRDefault="00FE1815" w:rsidP="00FE1815">
      <w:pPr>
        <w:rPr>
          <w:b/>
        </w:rPr>
      </w:pPr>
      <w:r w:rsidRPr="00FE1815">
        <w:rPr>
          <w:b/>
        </w:rPr>
        <w:t xml:space="preserve">Bankas rekvizīti: </w:t>
      </w:r>
    </w:p>
    <w:p w:rsidR="00FE1815" w:rsidRPr="00FE1815" w:rsidRDefault="00FE1815" w:rsidP="00FE1815">
      <w:pPr>
        <w:rPr>
          <w:u w:val="single"/>
        </w:rPr>
      </w:pPr>
      <w:r w:rsidRPr="00FE1815">
        <w:t xml:space="preserve">Nosaukums: </w:t>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Kods: </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Konts:</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1B19AF" w:rsidRPr="00B046DE" w:rsidTr="00495A9A">
        <w:tc>
          <w:tcPr>
            <w:tcW w:w="3964" w:type="dxa"/>
          </w:tcPr>
          <w:p w:rsidR="001B19AF" w:rsidRDefault="001B19AF" w:rsidP="00495A9A"/>
          <w:p w:rsidR="001B19AF" w:rsidRPr="00B046DE" w:rsidRDefault="001B19AF" w:rsidP="00495A9A">
            <w:pPr>
              <w:jc w:val="both"/>
            </w:pPr>
            <w:r w:rsidRPr="00B046DE">
              <w:t>Persona, kura tiesīga pārstāvēt pretendentu jeb pilnvarotās personas</w:t>
            </w:r>
          </w:p>
          <w:p w:rsidR="001B19AF" w:rsidRPr="00B046DE" w:rsidRDefault="001B19AF" w:rsidP="00495A9A">
            <w:pPr>
              <w:rPr>
                <w:b/>
              </w:rPr>
            </w:pPr>
            <w:r w:rsidRPr="00B046DE">
              <w:t>/amats/vārds/ uzvārds</w:t>
            </w:r>
          </w:p>
        </w:tc>
        <w:tc>
          <w:tcPr>
            <w:tcW w:w="6379" w:type="dxa"/>
          </w:tcPr>
          <w:p w:rsidR="001B19AF" w:rsidRPr="00B046DE" w:rsidRDefault="001B19AF" w:rsidP="00495A9A">
            <w:pPr>
              <w:rPr>
                <w:b/>
              </w:rPr>
            </w:pPr>
          </w:p>
          <w:p w:rsidR="001B19AF" w:rsidRPr="00B046DE" w:rsidRDefault="001B19AF" w:rsidP="00495A9A">
            <w:pPr>
              <w:rPr>
                <w:b/>
              </w:rPr>
            </w:pPr>
            <w:r w:rsidRPr="00B046DE">
              <w:rPr>
                <w:b/>
              </w:rPr>
              <w:t>_________________________________________________</w:t>
            </w:r>
          </w:p>
        </w:tc>
      </w:tr>
      <w:tr w:rsidR="001B19AF" w:rsidRPr="00B046DE" w:rsidTr="00495A9A">
        <w:tc>
          <w:tcPr>
            <w:tcW w:w="3964" w:type="dxa"/>
          </w:tcPr>
          <w:p w:rsidR="001B19AF" w:rsidRPr="00B046DE" w:rsidRDefault="001B19AF" w:rsidP="00495A9A">
            <w:pPr>
              <w:rPr>
                <w:b/>
              </w:rPr>
            </w:pPr>
          </w:p>
        </w:tc>
        <w:tc>
          <w:tcPr>
            <w:tcW w:w="6379" w:type="dxa"/>
          </w:tcPr>
          <w:p w:rsidR="001B19AF" w:rsidRPr="00B046DE" w:rsidRDefault="001B19AF" w:rsidP="00495A9A">
            <w:pPr>
              <w:rPr>
                <w:b/>
              </w:rPr>
            </w:pPr>
          </w:p>
        </w:tc>
      </w:tr>
      <w:tr w:rsidR="001B19AF" w:rsidRPr="00B046DE" w:rsidTr="00495A9A">
        <w:tc>
          <w:tcPr>
            <w:tcW w:w="3964" w:type="dxa"/>
          </w:tcPr>
          <w:p w:rsidR="001B19AF" w:rsidRPr="00495A9A" w:rsidRDefault="001B19AF" w:rsidP="00495A9A">
            <w:pPr>
              <w:jc w:val="both"/>
            </w:pPr>
            <w:r w:rsidRPr="00B046DE">
              <w:t>Norādīt, vai pretendents ir mazais</w:t>
            </w:r>
            <w:r w:rsidR="00495A9A">
              <w:t xml:space="preserve"> </w:t>
            </w:r>
            <w:r w:rsidRPr="00B046DE">
              <w:t>vai vidējais uzņēmums</w:t>
            </w:r>
            <w:r w:rsidRPr="00B046DE">
              <w:rPr>
                <w:vertAlign w:val="superscript"/>
              </w:rPr>
              <w:footnoteReference w:id="1"/>
            </w:r>
          </w:p>
        </w:tc>
        <w:tc>
          <w:tcPr>
            <w:tcW w:w="6379" w:type="dxa"/>
          </w:tcPr>
          <w:p w:rsidR="001B19AF" w:rsidRPr="00B046DE" w:rsidRDefault="001B19AF" w:rsidP="00495A9A">
            <w:pPr>
              <w:rPr>
                <w:b/>
              </w:rPr>
            </w:pPr>
            <w:r w:rsidRPr="00B046DE">
              <w:rPr>
                <w:b/>
              </w:rPr>
              <w:t>_________________________________________________</w:t>
            </w:r>
          </w:p>
        </w:tc>
      </w:tr>
      <w:tr w:rsidR="001B19AF" w:rsidRPr="00B046DE" w:rsidTr="00495A9A">
        <w:tc>
          <w:tcPr>
            <w:tcW w:w="3964" w:type="dxa"/>
          </w:tcPr>
          <w:p w:rsidR="001B19AF" w:rsidRPr="00B046DE" w:rsidRDefault="001B19AF" w:rsidP="00495A9A"/>
          <w:p w:rsidR="001B19AF" w:rsidRPr="00B046DE" w:rsidRDefault="001B19AF" w:rsidP="00495A9A">
            <w:pPr>
              <w:jc w:val="both"/>
              <w:rPr>
                <w:b/>
              </w:rPr>
            </w:pPr>
            <w:r w:rsidRPr="00B046DE">
              <w:t>Citi uzņēmēji (apakšuzņēmumu nosaukumi, uz kuru iespējām kvalifikācijas pierādīšanai balstās pretendents), t.sk., par katru uzņēmēju norādīt, vai tas ir mazais vai vidējais uzņēmums</w:t>
            </w:r>
          </w:p>
        </w:tc>
        <w:tc>
          <w:tcPr>
            <w:tcW w:w="6379" w:type="dxa"/>
          </w:tcPr>
          <w:p w:rsidR="001B19AF" w:rsidRPr="00B046DE" w:rsidRDefault="001B19AF" w:rsidP="00495A9A">
            <w:pPr>
              <w:rPr>
                <w:b/>
              </w:rPr>
            </w:pPr>
          </w:p>
          <w:p w:rsidR="001B19AF" w:rsidRPr="00B046DE" w:rsidRDefault="001B19AF" w:rsidP="00495A9A">
            <w:pPr>
              <w:rPr>
                <w:b/>
              </w:rPr>
            </w:pPr>
            <w:r w:rsidRPr="00B046DE">
              <w:rPr>
                <w:b/>
              </w:rPr>
              <w:t>_________________________________________________</w:t>
            </w:r>
          </w:p>
        </w:tc>
      </w:tr>
    </w:tbl>
    <w:p w:rsidR="001B19AF" w:rsidRDefault="001B19AF" w:rsidP="001B19AF"/>
    <w:p w:rsidR="001B19AF" w:rsidRDefault="001B19AF" w:rsidP="001B19AF"/>
    <w:p w:rsidR="001B19AF" w:rsidRDefault="001B19AF" w:rsidP="001B19AF"/>
    <w:p w:rsidR="001B19AF" w:rsidRDefault="001B19AF" w:rsidP="001B19AF">
      <w:r w:rsidRPr="000528F6">
        <w:t>ar šī pieteikuma iesniegšanu pretendents apliecina, ka:</w:t>
      </w:r>
    </w:p>
    <w:p w:rsidR="001B19AF" w:rsidRPr="00623CE8" w:rsidRDefault="001B19AF" w:rsidP="00495A9A">
      <w:pPr>
        <w:pStyle w:val="Sarakstarindkopa"/>
        <w:numPr>
          <w:ilvl w:val="0"/>
          <w:numId w:val="5"/>
        </w:numPr>
        <w:suppressAutoHyphens w:val="0"/>
        <w:spacing w:after="0" w:line="259" w:lineRule="auto"/>
        <w:ind w:left="284" w:hanging="284"/>
        <w:jc w:val="both"/>
        <w:rPr>
          <w:b/>
          <w:szCs w:val="28"/>
          <w:lang w:val="lv-LV"/>
        </w:rPr>
      </w:pPr>
      <w:r w:rsidRPr="00623CE8">
        <w:rPr>
          <w:szCs w:val="24"/>
          <w:shd w:val="clear" w:color="auto" w:fill="FFFFFF"/>
          <w:lang w:val="lv-LV"/>
        </w:rPr>
        <w:t xml:space="preserve">piekrīt </w:t>
      </w:r>
      <w:r w:rsidRPr="00495A9A">
        <w:rPr>
          <w:szCs w:val="24"/>
          <w:shd w:val="clear" w:color="auto" w:fill="FFFFFF"/>
          <w:lang w:val="lv-LV"/>
        </w:rPr>
        <w:t xml:space="preserve">iepirkuma </w:t>
      </w:r>
      <w:r w:rsidRPr="00495A9A">
        <w:rPr>
          <w:szCs w:val="28"/>
          <w:lang w:val="lv-LV"/>
        </w:rPr>
        <w:t>“</w:t>
      </w:r>
      <w:r w:rsidR="00495A9A" w:rsidRPr="007B4517">
        <w:rPr>
          <w:lang w:val="lv-LV"/>
        </w:rPr>
        <w:t>Ēkas Rīgā, Brīvības bulvārī 34, 2.stāva kabinetu un koridora kosmētiskais remonts</w:t>
      </w:r>
      <w:r w:rsidRPr="00495A9A">
        <w:rPr>
          <w:szCs w:val="28"/>
          <w:lang w:val="lv-LV"/>
        </w:rPr>
        <w:t xml:space="preserve">”, identifikācijas </w:t>
      </w:r>
      <w:r w:rsidRPr="00623CE8">
        <w:rPr>
          <w:szCs w:val="28"/>
          <w:lang w:val="lv-LV"/>
        </w:rPr>
        <w:t>Nr. TNA 201</w:t>
      </w:r>
      <w:r w:rsidR="00495A9A">
        <w:rPr>
          <w:szCs w:val="28"/>
          <w:lang w:val="lv-LV"/>
        </w:rPr>
        <w:t>8/4</w:t>
      </w:r>
      <w:r w:rsidRPr="00623CE8">
        <w:rPr>
          <w:b/>
          <w:szCs w:val="28"/>
          <w:lang w:val="lv-LV"/>
        </w:rPr>
        <w:t xml:space="preserve"> </w:t>
      </w:r>
      <w:r w:rsidRPr="00623CE8">
        <w:rPr>
          <w:szCs w:val="24"/>
          <w:shd w:val="clear" w:color="auto" w:fill="FFFFFF"/>
          <w:lang w:val="lv-LV"/>
        </w:rPr>
        <w:t xml:space="preserve">Nolikuma prasībām un garantē Nolikuma </w:t>
      </w:r>
      <w:r w:rsidRPr="00623CE8">
        <w:rPr>
          <w:szCs w:val="24"/>
          <w:lang w:val="lv-LV"/>
        </w:rPr>
        <w:t>prasību izpildi. Nolikuma nosacījumi ir skaidri un saprotami;</w:t>
      </w:r>
    </w:p>
    <w:p w:rsidR="001B19AF" w:rsidRPr="000528F6" w:rsidRDefault="001B19AF" w:rsidP="001B19AF">
      <w:pPr>
        <w:numPr>
          <w:ilvl w:val="0"/>
          <w:numId w:val="5"/>
        </w:numPr>
        <w:tabs>
          <w:tab w:val="left" w:pos="0"/>
          <w:tab w:val="num" w:pos="284"/>
        </w:tabs>
        <w:ind w:left="284" w:hanging="284"/>
        <w:jc w:val="both"/>
      </w:pPr>
      <w:r w:rsidRPr="000528F6">
        <w:t>piedāvājums ir sagatavots atbilstoši Nolikuma tehniskās specifikācijas prasībām;</w:t>
      </w:r>
    </w:p>
    <w:p w:rsidR="001B19AF" w:rsidRPr="000528F6" w:rsidRDefault="001B19AF" w:rsidP="001B19AF">
      <w:pPr>
        <w:numPr>
          <w:ilvl w:val="0"/>
          <w:numId w:val="5"/>
        </w:numPr>
        <w:tabs>
          <w:tab w:val="num" w:pos="284"/>
        </w:tabs>
        <w:ind w:left="284" w:hanging="284"/>
        <w:jc w:val="both"/>
      </w:pPr>
      <w:r w:rsidRPr="000528F6">
        <w:lastRenderedPageBreak/>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rsidR="001B19AF" w:rsidRPr="000528F6" w:rsidRDefault="001B19AF" w:rsidP="001B19AF">
      <w:pPr>
        <w:numPr>
          <w:ilvl w:val="0"/>
          <w:numId w:val="5"/>
        </w:numPr>
        <w:tabs>
          <w:tab w:val="left" w:pos="0"/>
          <w:tab w:val="num" w:pos="284"/>
        </w:tabs>
        <w:ind w:left="284" w:hanging="284"/>
        <w:jc w:val="both"/>
      </w:pPr>
      <w:r w:rsidRPr="000528F6">
        <w:t>nav tādu apstākļu, kuri liegtu tam piedalīties Iepirkumā un pildīt Nolikuma tehniskajā specifikācijā norādītās prasības;</w:t>
      </w:r>
    </w:p>
    <w:p w:rsidR="001B19AF" w:rsidRPr="000528F6" w:rsidRDefault="001B19AF" w:rsidP="001B19AF">
      <w:pPr>
        <w:numPr>
          <w:ilvl w:val="0"/>
          <w:numId w:val="5"/>
        </w:numPr>
        <w:tabs>
          <w:tab w:val="num" w:pos="284"/>
        </w:tabs>
        <w:ind w:left="284" w:hanging="284"/>
        <w:jc w:val="both"/>
      </w:pPr>
      <w:r w:rsidRPr="000528F6">
        <w:t>apņemas Iepirkuma līguma slēgšanas gadījumā pildīt visas Nolikumā izvirzītās prasības;</w:t>
      </w:r>
    </w:p>
    <w:p w:rsidR="001B19AF" w:rsidRPr="000528F6" w:rsidRDefault="001B19AF" w:rsidP="001B19AF">
      <w:pPr>
        <w:numPr>
          <w:ilvl w:val="0"/>
          <w:numId w:val="5"/>
        </w:numPr>
        <w:tabs>
          <w:tab w:val="left" w:pos="0"/>
          <w:tab w:val="num" w:pos="284"/>
        </w:tabs>
        <w:ind w:left="284" w:hanging="284"/>
        <w:jc w:val="both"/>
      </w:pPr>
      <w:r w:rsidRPr="000528F6">
        <w:t>visa piedāvājumā sniegtā informācija un ziņas ir patiesas;</w:t>
      </w:r>
    </w:p>
    <w:p w:rsidR="001B19AF" w:rsidRDefault="001B19AF" w:rsidP="001B19AF">
      <w:pPr>
        <w:numPr>
          <w:ilvl w:val="0"/>
          <w:numId w:val="5"/>
        </w:numPr>
        <w:tabs>
          <w:tab w:val="left" w:pos="0"/>
          <w:tab w:val="num" w:pos="284"/>
        </w:tabs>
        <w:ind w:left="284" w:hanging="284"/>
        <w:jc w:val="both"/>
      </w:pPr>
      <w:r w:rsidRPr="000528F6">
        <w:t xml:space="preserve">gadījumā, ja tiks atzīts par iepirkuma uzvarētāju, kā kontaktpersona līguma izpildes laikā tiks nozīmēts </w:t>
      </w:r>
    </w:p>
    <w:p w:rsidR="001B19AF" w:rsidRDefault="001B19AF" w:rsidP="00B12BE1">
      <w:pPr>
        <w:jc w:val="both"/>
      </w:pPr>
    </w:p>
    <w:p w:rsidR="001B19AF" w:rsidRDefault="001B19AF" w:rsidP="00B12BE1">
      <w:pPr>
        <w:jc w:val="both"/>
      </w:pPr>
    </w:p>
    <w:p w:rsidR="001B19AF" w:rsidRDefault="001B19AF" w:rsidP="00B12BE1">
      <w:pPr>
        <w:tabs>
          <w:tab w:val="left" w:pos="0"/>
        </w:tabs>
        <w:jc w:val="both"/>
      </w:pPr>
    </w:p>
    <w:p w:rsidR="001B19AF" w:rsidRPr="00623CE8" w:rsidRDefault="001B19AF" w:rsidP="001B19AF">
      <w:pPr>
        <w:tabs>
          <w:tab w:val="left" w:pos="0"/>
        </w:tabs>
        <w:ind w:left="284"/>
        <w:jc w:val="both"/>
      </w:pPr>
      <w:r w:rsidRPr="00623CE8">
        <w:t>______________________________</w:t>
      </w:r>
      <w:r w:rsidRPr="00623CE8">
        <w:rPr>
          <w:i/>
        </w:rPr>
        <w:t>(amats, vārds, uzvārds)</w:t>
      </w:r>
      <w:r w:rsidRPr="00623CE8">
        <w:t>, tālrunis _______, e-pasts:________.</w:t>
      </w:r>
    </w:p>
    <w:p w:rsidR="00FE1815" w:rsidRPr="00FE1815" w:rsidRDefault="00FE1815" w:rsidP="00FE1815">
      <w:pPr>
        <w:suppressAutoHyphens w:val="0"/>
        <w:rPr>
          <w:bCs/>
          <w:i/>
        </w:rPr>
      </w:pPr>
    </w:p>
    <w:p w:rsidR="002D496B" w:rsidRDefault="002D496B" w:rsidP="00FE1815">
      <w:pPr>
        <w:suppressAutoHyphens w:val="0"/>
        <w:rPr>
          <w:bCs/>
          <w:i/>
        </w:rPr>
      </w:pPr>
    </w:p>
    <w:p w:rsidR="00FE1815" w:rsidRPr="00FE1815" w:rsidRDefault="00FE1815" w:rsidP="00FE1815">
      <w:pPr>
        <w:suppressAutoHyphens w:val="0"/>
        <w:rPr>
          <w:bCs/>
          <w:i/>
          <w:sz w:val="20"/>
          <w:szCs w:val="20"/>
        </w:rPr>
      </w:pPr>
      <w:r w:rsidRPr="00FE1815">
        <w:rPr>
          <w:bCs/>
          <w:i/>
        </w:rPr>
        <w:t>___________________________________________________________________________</w:t>
      </w:r>
      <w:r w:rsidR="002D496B">
        <w:rPr>
          <w:bCs/>
          <w:i/>
        </w:rPr>
        <w:t>________</w:t>
      </w:r>
    </w:p>
    <w:p w:rsidR="00FE1815" w:rsidRPr="002D496B" w:rsidRDefault="00FE1815" w:rsidP="002D496B">
      <w:pPr>
        <w:suppressAutoHyphens w:val="0"/>
        <w:rPr>
          <w:bCs/>
          <w:i/>
          <w:sz w:val="19"/>
          <w:szCs w:val="19"/>
        </w:rPr>
      </w:pPr>
      <w:r w:rsidRPr="002D496B">
        <w:rPr>
          <w:bCs/>
          <w:i/>
          <w:sz w:val="19"/>
          <w:szCs w:val="19"/>
        </w:rPr>
        <w:t>(uzņēmuma vadītāja vai tā pilnvarotās personas (pievienot pilnvaras oriģinālu vai apliecinā</w:t>
      </w:r>
      <w:r w:rsidR="002D496B" w:rsidRPr="002D496B">
        <w:rPr>
          <w:bCs/>
          <w:i/>
          <w:sz w:val="19"/>
          <w:szCs w:val="19"/>
        </w:rPr>
        <w:t xml:space="preserve">tu kopiju) paraksts, tā </w:t>
      </w:r>
      <w:r w:rsidRPr="002D496B">
        <w:rPr>
          <w:bCs/>
          <w:i/>
          <w:sz w:val="19"/>
          <w:szCs w:val="19"/>
        </w:rPr>
        <w:t>atšifrējums)</w:t>
      </w:r>
    </w:p>
    <w:p w:rsidR="00FE1815" w:rsidRPr="00FE1815" w:rsidRDefault="00FE1815" w:rsidP="00FE1815">
      <w:pPr>
        <w:suppressAutoHyphens w:val="0"/>
        <w:jc w:val="center"/>
        <w:rPr>
          <w:bCs/>
          <w:i/>
          <w:sz w:val="20"/>
          <w:szCs w:val="20"/>
        </w:rPr>
      </w:pPr>
    </w:p>
    <w:p w:rsidR="00FE1815" w:rsidRPr="00FE1815" w:rsidRDefault="00FE1815" w:rsidP="00FE1815">
      <w:pPr>
        <w:suppressAutoHyphens w:val="0"/>
        <w:jc w:val="center"/>
        <w:rPr>
          <w:bCs/>
          <w:i/>
          <w:sz w:val="20"/>
          <w:szCs w:val="20"/>
        </w:rPr>
      </w:pPr>
    </w:p>
    <w:p w:rsidR="00FE1815" w:rsidRPr="007B4517" w:rsidRDefault="002D496B" w:rsidP="007B4517">
      <w:pPr>
        <w:tabs>
          <w:tab w:val="left" w:pos="2160"/>
        </w:tabs>
        <w:suppressAutoHyphens w:val="0"/>
        <w:jc w:val="both"/>
        <w:rPr>
          <w:bCs/>
          <w:i/>
        </w:rPr>
      </w:pPr>
      <w:r>
        <w:rPr>
          <w:bCs/>
        </w:rPr>
        <w:t>2018</w:t>
      </w:r>
      <w:r w:rsidR="00FE1815" w:rsidRPr="00FE1815">
        <w:rPr>
          <w:bCs/>
        </w:rPr>
        <w:t>.</w:t>
      </w:r>
      <w:r w:rsidR="00284928">
        <w:rPr>
          <w:bCs/>
        </w:rPr>
        <w:t> </w:t>
      </w:r>
      <w:r w:rsidR="00FE1815" w:rsidRPr="00FE1815">
        <w:rPr>
          <w:bCs/>
        </w:rPr>
        <w:t>gada ___.</w:t>
      </w:r>
      <w:r w:rsidR="00284928">
        <w:rPr>
          <w:bCs/>
        </w:rPr>
        <w:t> </w:t>
      </w:r>
      <w:r w:rsidR="00FE1815" w:rsidRPr="00FE1815">
        <w:rPr>
          <w:bCs/>
        </w:rPr>
        <w:t>_____________</w:t>
      </w:r>
      <w:bookmarkEnd w:id="39"/>
    </w:p>
    <w:p w:rsidR="00FE1815" w:rsidRPr="00976AE2" w:rsidRDefault="00FE1815" w:rsidP="00FE1815">
      <w:pPr>
        <w:pageBreakBefore/>
        <w:jc w:val="right"/>
        <w:rPr>
          <w:b/>
          <w:i/>
          <w:sz w:val="22"/>
          <w:szCs w:val="22"/>
        </w:rPr>
      </w:pPr>
      <w:r w:rsidRPr="00976AE2">
        <w:rPr>
          <w:b/>
          <w:i/>
          <w:sz w:val="22"/>
          <w:szCs w:val="22"/>
        </w:rPr>
        <w:lastRenderedPageBreak/>
        <w:t>Pielikums Nr. 3</w:t>
      </w:r>
    </w:p>
    <w:p w:rsidR="00A418B7" w:rsidRPr="00A418B7" w:rsidRDefault="00A418B7" w:rsidP="00A418B7">
      <w:pPr>
        <w:jc w:val="right"/>
        <w:rPr>
          <w:b/>
          <w:i/>
          <w:sz w:val="22"/>
        </w:rPr>
      </w:pPr>
      <w:r w:rsidRPr="00A418B7">
        <w:rPr>
          <w:b/>
          <w:i/>
          <w:sz w:val="22"/>
        </w:rPr>
        <w:t>Iepirkumam „Ēkas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Pr="00A418B7" w:rsidRDefault="00A418B7" w:rsidP="00A418B7">
      <w:pPr>
        <w:jc w:val="right"/>
        <w:rPr>
          <w:b/>
          <w:i/>
          <w:sz w:val="22"/>
        </w:rPr>
      </w:pPr>
      <w:r w:rsidRPr="00A418B7">
        <w:rPr>
          <w:b/>
          <w:i/>
          <w:sz w:val="22"/>
        </w:rPr>
        <w:t>Id. Nr. TNA 2018/4</w:t>
      </w:r>
    </w:p>
    <w:p w:rsidR="00A83776" w:rsidRPr="00976AE2" w:rsidRDefault="00A83776" w:rsidP="00FE1815">
      <w:pPr>
        <w:jc w:val="right"/>
        <w:rPr>
          <w:b/>
          <w:i/>
          <w:sz w:val="22"/>
          <w:szCs w:val="22"/>
        </w:rPr>
      </w:pPr>
    </w:p>
    <w:p w:rsidR="00FE1815" w:rsidRPr="00976AE2" w:rsidRDefault="00FE1815" w:rsidP="00FE1815">
      <w:pPr>
        <w:jc w:val="right"/>
        <w:rPr>
          <w:b/>
          <w:i/>
          <w:sz w:val="22"/>
          <w:szCs w:val="22"/>
        </w:rPr>
      </w:pPr>
      <w:r w:rsidRPr="00976AE2">
        <w:rPr>
          <w:b/>
          <w:i/>
          <w:sz w:val="22"/>
          <w:szCs w:val="22"/>
        </w:rPr>
        <w:t>Veidne</w:t>
      </w:r>
    </w:p>
    <w:p w:rsidR="00FE1815" w:rsidRPr="00976AE2" w:rsidRDefault="00FE1815" w:rsidP="00FE1815">
      <w:pPr>
        <w:jc w:val="center"/>
      </w:pPr>
    </w:p>
    <w:p w:rsidR="00FE1815" w:rsidRPr="00CB47A0" w:rsidRDefault="00FE1815" w:rsidP="00FE1815">
      <w:pPr>
        <w:autoSpaceDE w:val="0"/>
        <w:jc w:val="center"/>
        <w:rPr>
          <w:rFonts w:eastAsia="TimesNewRoman"/>
          <w:b/>
          <w:smallCaps/>
        </w:rPr>
      </w:pPr>
      <w:bookmarkStart w:id="40" w:name="_Hlk502758226"/>
      <w:r w:rsidRPr="00CB47A0">
        <w:rPr>
          <w:rFonts w:eastAsia="TimesNewRoman"/>
          <w:b/>
          <w:smallCaps/>
        </w:rPr>
        <w:t>Pretendenta pieredzes pārskats līdzīgu darbu veikšanā iepriekšējos 3 (trīs) gados</w:t>
      </w:r>
    </w:p>
    <w:bookmarkEnd w:id="40"/>
    <w:p w:rsidR="00A418B7" w:rsidRPr="00A418B7" w:rsidRDefault="00A418B7" w:rsidP="00A418B7">
      <w:pPr>
        <w:jc w:val="center"/>
        <w:rPr>
          <w:b/>
        </w:rPr>
      </w:pPr>
      <w:r w:rsidRPr="00A418B7">
        <w:rPr>
          <w:b/>
        </w:rPr>
        <w:t>Iepirkumam “Ēkas Rīgā, Brīvības bulvārī 34, 2.stāva kab</w:t>
      </w:r>
      <w:r>
        <w:rPr>
          <w:b/>
        </w:rPr>
        <w:t xml:space="preserve">inetu un koridora kosmētiskais </w:t>
      </w:r>
      <w:r w:rsidRPr="00A418B7">
        <w:rPr>
          <w:b/>
        </w:rPr>
        <w:t>remonts”,</w:t>
      </w:r>
      <w:r>
        <w:rPr>
          <w:b/>
        </w:rPr>
        <w:t xml:space="preserve"> i</w:t>
      </w:r>
      <w:r w:rsidRPr="00A418B7">
        <w:rPr>
          <w:b/>
        </w:rPr>
        <w:t>dentifikācijas Nr. TNA 2018/4</w:t>
      </w:r>
    </w:p>
    <w:p w:rsidR="00FE1815" w:rsidRDefault="00FE1815" w:rsidP="00FE1815">
      <w:pPr>
        <w:autoSpaceDE w:val="0"/>
      </w:pPr>
    </w:p>
    <w:p w:rsidR="00495A9A" w:rsidRPr="00FE1815" w:rsidRDefault="00495A9A" w:rsidP="00FE1815">
      <w:pPr>
        <w:autoSpaceDE w:val="0"/>
      </w:pPr>
    </w:p>
    <w:tbl>
      <w:tblPr>
        <w:tblW w:w="9327" w:type="dxa"/>
        <w:jc w:val="center"/>
        <w:tblLayout w:type="fixed"/>
        <w:tblLook w:val="0000" w:firstRow="0" w:lastRow="0" w:firstColumn="0" w:lastColumn="0" w:noHBand="0" w:noVBand="0"/>
      </w:tblPr>
      <w:tblGrid>
        <w:gridCol w:w="1866"/>
        <w:gridCol w:w="1866"/>
        <w:gridCol w:w="1865"/>
        <w:gridCol w:w="1865"/>
        <w:gridCol w:w="1865"/>
      </w:tblGrid>
      <w:tr w:rsidR="00FE1815" w:rsidRPr="00FE1815" w:rsidTr="00B12BE1">
        <w:trPr>
          <w:trHeight w:val="1532"/>
          <w:jc w:val="center"/>
        </w:trPr>
        <w:tc>
          <w:tcPr>
            <w:tcW w:w="646"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bookmarkStart w:id="41" w:name="_Hlk502760120"/>
            <w:r w:rsidRPr="002D496B">
              <w:rPr>
                <w:rFonts w:eastAsia="TimesNewRoman"/>
                <w:b/>
                <w:bCs/>
                <w:sz w:val="22"/>
              </w:rPr>
              <w:t>Nr.p.k.</w:t>
            </w:r>
          </w:p>
        </w:tc>
        <w:tc>
          <w:tcPr>
            <w:tcW w:w="646"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Pasūtītāja nosaukums,</w:t>
            </w:r>
          </w:p>
          <w:p w:rsidR="00FE1815" w:rsidRPr="002D496B" w:rsidRDefault="00FE1815" w:rsidP="00FE1815">
            <w:pPr>
              <w:autoSpaceDE w:val="0"/>
              <w:jc w:val="center"/>
              <w:rPr>
                <w:rFonts w:eastAsia="TimesNewRoman"/>
                <w:b/>
                <w:bCs/>
                <w:sz w:val="22"/>
              </w:rPr>
            </w:pPr>
            <w:r w:rsidRPr="002D496B">
              <w:rPr>
                <w:rFonts w:eastAsia="TimesNewRoman"/>
                <w:b/>
                <w:bCs/>
                <w:sz w:val="22"/>
              </w:rPr>
              <w:t>kontaktpersona un tālrunis</w:t>
            </w:r>
          </w:p>
        </w:tc>
        <w:tc>
          <w:tcPr>
            <w:tcW w:w="646"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Būvobjekta nosaukums, adrese</w:t>
            </w:r>
          </w:p>
          <w:p w:rsidR="00FE1815" w:rsidRPr="002D496B" w:rsidRDefault="00FE1815" w:rsidP="00FE1815">
            <w:pPr>
              <w:autoSpaceDE w:val="0"/>
              <w:jc w:val="center"/>
              <w:rPr>
                <w:rFonts w:eastAsia="TimesNewRoman"/>
                <w:b/>
                <w:bCs/>
                <w:sz w:val="22"/>
              </w:rPr>
            </w:pPr>
            <w:r w:rsidRPr="002D496B">
              <w:rPr>
                <w:rFonts w:eastAsia="TimesNewRoman"/>
                <w:b/>
                <w:bCs/>
                <w:sz w:val="22"/>
              </w:rPr>
              <w:t>un veikto būvdarbu īss raksturojums</w:t>
            </w:r>
          </w:p>
        </w:tc>
        <w:tc>
          <w:tcPr>
            <w:tcW w:w="646"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Būvdarbu kopējais apjoms, summa</w:t>
            </w:r>
          </w:p>
          <w:p w:rsidR="00FE1815" w:rsidRPr="002D496B" w:rsidRDefault="00FE1815" w:rsidP="00FE1815">
            <w:pPr>
              <w:autoSpaceDE w:val="0"/>
              <w:jc w:val="center"/>
              <w:rPr>
                <w:rFonts w:eastAsia="TimesNewRoman"/>
                <w:b/>
                <w:bCs/>
                <w:sz w:val="22"/>
              </w:rPr>
            </w:pPr>
            <w:r w:rsidRPr="002D496B">
              <w:rPr>
                <w:rFonts w:eastAsia="TimesNewRoman"/>
                <w:b/>
                <w:bCs/>
                <w:sz w:val="22"/>
              </w:rPr>
              <w:t>(EUR bez PVN)</w:t>
            </w:r>
          </w:p>
        </w:tc>
        <w:tc>
          <w:tcPr>
            <w:tcW w:w="64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Būvdarbu izpildes periods</w:t>
            </w:r>
          </w:p>
          <w:p w:rsidR="00FE1815" w:rsidRPr="002D496B" w:rsidRDefault="00FE1815" w:rsidP="00FE1815">
            <w:pPr>
              <w:autoSpaceDE w:val="0"/>
              <w:jc w:val="center"/>
              <w:rPr>
                <w:rFonts w:eastAsia="TimesNewRoman"/>
                <w:sz w:val="22"/>
              </w:rPr>
            </w:pPr>
            <w:r w:rsidRPr="002D496B">
              <w:rPr>
                <w:rFonts w:eastAsia="TimesNewRoman"/>
                <w:b/>
                <w:bCs/>
                <w:sz w:val="22"/>
              </w:rPr>
              <w:t>(uzsākšanas-pabeigšanas gads/mēnesis)</w:t>
            </w:r>
          </w:p>
        </w:tc>
      </w:tr>
      <w:tr w:rsidR="00FE1815" w:rsidRPr="00FE1815" w:rsidTr="00B12BE1">
        <w:trPr>
          <w:trHeight w:val="397"/>
          <w:jc w:val="center"/>
        </w:trPr>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jc w:val="center"/>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815" w:rsidRPr="00FE1815" w:rsidRDefault="00FE1815" w:rsidP="00FE1815">
            <w:pPr>
              <w:autoSpaceDE w:val="0"/>
              <w:snapToGrid w:val="0"/>
              <w:rPr>
                <w:rFonts w:eastAsia="TimesNewRoman"/>
              </w:rPr>
            </w:pPr>
          </w:p>
        </w:tc>
      </w:tr>
      <w:tr w:rsidR="00FE1815" w:rsidRPr="00FE1815" w:rsidTr="00B12BE1">
        <w:trPr>
          <w:trHeight w:val="397"/>
          <w:jc w:val="center"/>
        </w:trPr>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jc w:val="center"/>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r w:rsidRPr="00FE1815">
              <w:rPr>
                <w:rFonts w:eastAsia="TimesNewRoman"/>
              </w:rPr>
              <w:t xml:space="preserve"> </w:t>
            </w: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815" w:rsidRPr="00FE1815" w:rsidRDefault="00FE1815" w:rsidP="00FE1815">
            <w:pPr>
              <w:autoSpaceDE w:val="0"/>
              <w:snapToGrid w:val="0"/>
              <w:rPr>
                <w:rFonts w:eastAsia="TimesNewRoman"/>
              </w:rPr>
            </w:pPr>
          </w:p>
        </w:tc>
      </w:tr>
      <w:tr w:rsidR="00FE1815" w:rsidRPr="00FE1815" w:rsidTr="00B12BE1">
        <w:trPr>
          <w:trHeight w:val="397"/>
          <w:jc w:val="center"/>
        </w:trPr>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jc w:val="center"/>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815" w:rsidRPr="00FE1815" w:rsidRDefault="00FE1815" w:rsidP="00FE1815">
            <w:pPr>
              <w:autoSpaceDE w:val="0"/>
              <w:snapToGrid w:val="0"/>
              <w:rPr>
                <w:rFonts w:eastAsia="TimesNewRoman"/>
              </w:rPr>
            </w:pPr>
          </w:p>
        </w:tc>
      </w:tr>
      <w:tr w:rsidR="00FE1815" w:rsidRPr="00FE1815" w:rsidTr="00B12BE1">
        <w:trPr>
          <w:trHeight w:val="397"/>
          <w:jc w:val="center"/>
        </w:trPr>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jc w:val="center"/>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autoSpaceDE w:val="0"/>
              <w:snapToGrid w:val="0"/>
              <w:rPr>
                <w:rFonts w:eastAsia="TimesNewRoman"/>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815" w:rsidRPr="00FE1815" w:rsidRDefault="00FE1815" w:rsidP="00FE1815">
            <w:pPr>
              <w:autoSpaceDE w:val="0"/>
              <w:snapToGrid w:val="0"/>
              <w:rPr>
                <w:rFonts w:eastAsia="TimesNewRoman"/>
              </w:rPr>
            </w:pPr>
          </w:p>
        </w:tc>
      </w:tr>
      <w:bookmarkEnd w:id="41"/>
    </w:tbl>
    <w:p w:rsidR="00FE1815" w:rsidRPr="00FE1815" w:rsidRDefault="00FE1815" w:rsidP="00FE1815">
      <w:pPr>
        <w:autoSpaceDE w:val="0"/>
      </w:pPr>
    </w:p>
    <w:p w:rsidR="00FE1815" w:rsidRPr="00FE1815" w:rsidRDefault="00FE1815" w:rsidP="00FE1815"/>
    <w:p w:rsidR="00FE1815" w:rsidRPr="00FE1815" w:rsidRDefault="00FE1815" w:rsidP="00FE1815">
      <w:pPr>
        <w:rPr>
          <w:b/>
        </w:rPr>
      </w:pPr>
      <w:bookmarkStart w:id="42" w:name="_Hlk502760138"/>
      <w:r w:rsidRPr="00FE1815">
        <w:rPr>
          <w:b/>
        </w:rPr>
        <w:t xml:space="preserve">Pielikumā: </w:t>
      </w:r>
    </w:p>
    <w:p w:rsidR="00FE1815" w:rsidRPr="00FE1815" w:rsidRDefault="00FE1815" w:rsidP="00FE1815">
      <w:r w:rsidRPr="00FE1815">
        <w:t>1)</w:t>
      </w:r>
      <w:r w:rsidRPr="00FE1815">
        <w:rPr>
          <w:b/>
        </w:rPr>
        <w:t xml:space="preserve"> </w:t>
      </w:r>
      <w:r w:rsidRPr="00FE1815">
        <w:t>atsauksmes uz ___ (___) lapām;</w:t>
      </w:r>
    </w:p>
    <w:p w:rsidR="00FE1815" w:rsidRPr="00FE1815" w:rsidRDefault="00FE1815" w:rsidP="00FE1815">
      <w:pPr>
        <w:rPr>
          <w:b/>
        </w:rPr>
      </w:pPr>
      <w:r w:rsidRPr="00FE1815">
        <w:t xml:space="preserve">2) būvdarbu pieņemšanas – </w:t>
      </w:r>
      <w:r w:rsidR="00A83776">
        <w:t>nodošanas akti uz</w:t>
      </w:r>
      <w:r w:rsidRPr="00FE1815">
        <w:t xml:space="preserve"> ___ (___) lapām.</w:t>
      </w:r>
    </w:p>
    <w:p w:rsidR="00FE1815" w:rsidRPr="00FE1815" w:rsidRDefault="00FE1815" w:rsidP="00FE1815">
      <w:pPr>
        <w:autoSpaceDE w:val="0"/>
      </w:pPr>
    </w:p>
    <w:p w:rsidR="00FE1815" w:rsidRPr="00FE1815" w:rsidRDefault="00FE1815" w:rsidP="00FE1815">
      <w:pPr>
        <w:rPr>
          <w:sz w:val="23"/>
          <w:szCs w:val="23"/>
        </w:rPr>
      </w:pPr>
    </w:p>
    <w:p w:rsidR="00FE1815" w:rsidRPr="00FE1815" w:rsidRDefault="00FE1815" w:rsidP="00495A9A">
      <w:pPr>
        <w:jc w:val="both"/>
        <w:rPr>
          <w:sz w:val="23"/>
          <w:szCs w:val="23"/>
        </w:rPr>
      </w:pPr>
      <w:r w:rsidRPr="00FE1815">
        <w:rPr>
          <w:b/>
          <w:i/>
          <w:sz w:val="23"/>
          <w:szCs w:val="23"/>
        </w:rPr>
        <w:t>Piezīme:</w:t>
      </w:r>
      <w:r w:rsidRPr="00FE1815">
        <w:rPr>
          <w:sz w:val="23"/>
          <w:szCs w:val="23"/>
        </w:rPr>
        <w:t xml:space="preserve"> tabulā atzīmēt (treknraksts, slīpraksts, cita krāsa vai tml.) objektus, kas ir </w:t>
      </w:r>
      <w:r w:rsidRPr="00FE1815">
        <w:t>valsts vai vietējas nozīmes arhitektūras piemineklis un norādīt to aizsardzības numuru.</w:t>
      </w:r>
    </w:p>
    <w:p w:rsidR="00FE1815" w:rsidRPr="007B4517" w:rsidRDefault="00FE1815" w:rsidP="00FE1815">
      <w:pPr>
        <w:suppressAutoHyphens w:val="0"/>
      </w:pPr>
    </w:p>
    <w:p w:rsidR="007B4517" w:rsidRPr="00FE1815" w:rsidRDefault="007B4517" w:rsidP="00FE1815">
      <w:pPr>
        <w:suppressAutoHyphens w:val="0"/>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7B4517" w:rsidRDefault="002D496B" w:rsidP="007B4517">
      <w:pPr>
        <w:suppressAutoHyphens w:val="0"/>
        <w:rPr>
          <w:bCs/>
          <w:i/>
        </w:rPr>
      </w:pPr>
    </w:p>
    <w:p w:rsidR="002D496B" w:rsidRPr="007B4517" w:rsidRDefault="002D496B" w:rsidP="007B4517">
      <w:pPr>
        <w:suppressAutoHyphens w:val="0"/>
        <w:rPr>
          <w:bCs/>
          <w:i/>
        </w:rPr>
      </w:pPr>
    </w:p>
    <w:p w:rsidR="00FE1815" w:rsidRPr="007B4517" w:rsidRDefault="002D496B" w:rsidP="00495A9A">
      <w:pPr>
        <w:tabs>
          <w:tab w:val="left" w:pos="2160"/>
        </w:tabs>
        <w:suppressAutoHyphens w:val="0"/>
        <w:jc w:val="both"/>
        <w:rPr>
          <w:bCs/>
          <w:i/>
        </w:rPr>
      </w:pPr>
      <w:r w:rsidRPr="007B4517">
        <w:rPr>
          <w:bCs/>
        </w:rPr>
        <w:t>2018. gada ___. _____________</w:t>
      </w:r>
    </w:p>
    <w:bookmarkEnd w:id="42"/>
    <w:p w:rsidR="00FE1815" w:rsidRPr="00976AE2" w:rsidRDefault="00A83776" w:rsidP="00FE1815">
      <w:pPr>
        <w:pageBreakBefore/>
        <w:jc w:val="right"/>
        <w:rPr>
          <w:b/>
          <w:i/>
          <w:sz w:val="22"/>
          <w:szCs w:val="22"/>
        </w:rPr>
      </w:pPr>
      <w:r w:rsidRPr="00976AE2">
        <w:rPr>
          <w:b/>
          <w:i/>
          <w:sz w:val="22"/>
          <w:szCs w:val="22"/>
        </w:rPr>
        <w:lastRenderedPageBreak/>
        <w:t>Pielikums Nr. </w:t>
      </w:r>
      <w:r w:rsidR="00FE1815" w:rsidRPr="00976AE2">
        <w:rPr>
          <w:b/>
          <w:i/>
          <w:sz w:val="22"/>
          <w:szCs w:val="22"/>
        </w:rPr>
        <w:t>4</w:t>
      </w:r>
    </w:p>
    <w:p w:rsidR="00A418B7" w:rsidRPr="00A418B7" w:rsidRDefault="00A418B7" w:rsidP="00A418B7">
      <w:pPr>
        <w:jc w:val="right"/>
        <w:rPr>
          <w:b/>
          <w:i/>
          <w:sz w:val="22"/>
        </w:rPr>
      </w:pPr>
      <w:r w:rsidRPr="00A418B7">
        <w:rPr>
          <w:b/>
          <w:i/>
          <w:sz w:val="22"/>
        </w:rPr>
        <w:t>Iepirkumam „Ēkas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Pr="00A418B7" w:rsidRDefault="00A418B7" w:rsidP="00A418B7">
      <w:pPr>
        <w:jc w:val="right"/>
        <w:rPr>
          <w:b/>
          <w:i/>
          <w:sz w:val="22"/>
        </w:rPr>
      </w:pPr>
      <w:r w:rsidRPr="00A418B7">
        <w:rPr>
          <w:b/>
          <w:i/>
          <w:sz w:val="22"/>
        </w:rPr>
        <w:t>Id. Nr. TNA 2018/4</w:t>
      </w:r>
    </w:p>
    <w:p w:rsidR="00A83776" w:rsidRPr="00976AE2" w:rsidRDefault="00A83776" w:rsidP="00FE1815">
      <w:pPr>
        <w:jc w:val="right"/>
        <w:rPr>
          <w:b/>
          <w:i/>
          <w:sz w:val="22"/>
          <w:szCs w:val="22"/>
        </w:rPr>
      </w:pPr>
    </w:p>
    <w:p w:rsidR="00FE1815" w:rsidRPr="00976AE2" w:rsidRDefault="00FE1815" w:rsidP="00FE1815">
      <w:pPr>
        <w:jc w:val="right"/>
        <w:rPr>
          <w:b/>
          <w:i/>
          <w:sz w:val="22"/>
          <w:szCs w:val="22"/>
        </w:rPr>
      </w:pPr>
      <w:r w:rsidRPr="00976AE2">
        <w:rPr>
          <w:b/>
          <w:i/>
          <w:sz w:val="22"/>
          <w:szCs w:val="22"/>
        </w:rPr>
        <w:t>Veidne</w:t>
      </w:r>
    </w:p>
    <w:p w:rsidR="00FE1815" w:rsidRPr="00A418B7" w:rsidRDefault="00FE1815" w:rsidP="00A418B7">
      <w:pPr>
        <w:autoSpaceDE w:val="0"/>
        <w:jc w:val="center"/>
        <w:rPr>
          <w:rFonts w:eastAsia="TimesNewRoman"/>
          <w:b/>
          <w:smallCaps/>
        </w:rPr>
      </w:pPr>
    </w:p>
    <w:p w:rsidR="00CB47A0" w:rsidRPr="00A418B7" w:rsidRDefault="00A418B7" w:rsidP="00A418B7">
      <w:pPr>
        <w:autoSpaceDE w:val="0"/>
        <w:jc w:val="center"/>
        <w:rPr>
          <w:rFonts w:eastAsia="TimesNewRoman"/>
          <w:b/>
          <w:smallCaps/>
        </w:rPr>
      </w:pPr>
      <w:r w:rsidRPr="00CB47A0">
        <w:rPr>
          <w:rFonts w:eastAsia="TimesNewRoman"/>
          <w:b/>
          <w:smallCaps/>
        </w:rPr>
        <w:t xml:space="preserve">Pretendenta </w:t>
      </w:r>
      <w:r w:rsidR="002D496B">
        <w:rPr>
          <w:rFonts w:eastAsia="TimesNewRoman"/>
          <w:b/>
          <w:smallCaps/>
        </w:rPr>
        <w:t>finanšu apgrozījums</w:t>
      </w:r>
    </w:p>
    <w:p w:rsidR="00A418B7" w:rsidRPr="00A418B7" w:rsidRDefault="00A418B7" w:rsidP="00A418B7">
      <w:pPr>
        <w:jc w:val="center"/>
        <w:rPr>
          <w:b/>
        </w:rPr>
      </w:pPr>
      <w:r w:rsidRPr="00A418B7">
        <w:rPr>
          <w:b/>
        </w:rPr>
        <w:t>Iepirkumam “Ēkas Rīgā, Brīvības bulvārī 34, 2.stāva kab</w:t>
      </w:r>
      <w:r>
        <w:rPr>
          <w:b/>
        </w:rPr>
        <w:t xml:space="preserve">inetu un koridora kosmētiskais </w:t>
      </w:r>
      <w:r w:rsidRPr="00A418B7">
        <w:rPr>
          <w:b/>
        </w:rPr>
        <w:t>remonts”,</w:t>
      </w:r>
      <w:r>
        <w:rPr>
          <w:b/>
        </w:rPr>
        <w:t xml:space="preserve"> i</w:t>
      </w:r>
      <w:r w:rsidRPr="00A418B7">
        <w:rPr>
          <w:b/>
        </w:rPr>
        <w:t>dentifikācijas Nr. TNA 2018/4</w:t>
      </w:r>
    </w:p>
    <w:p w:rsidR="00CB47A0" w:rsidRPr="00596493" w:rsidRDefault="00CB47A0" w:rsidP="00CB47A0">
      <w:pPr>
        <w:tabs>
          <w:tab w:val="left" w:pos="426"/>
          <w:tab w:val="left" w:pos="2160"/>
        </w:tabs>
      </w:pPr>
    </w:p>
    <w:p w:rsidR="00CB47A0" w:rsidRPr="00596493" w:rsidRDefault="00CB47A0" w:rsidP="00CB47A0">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CB47A0" w:rsidRPr="00CB47A0" w:rsidTr="002D496B">
        <w:tc>
          <w:tcPr>
            <w:tcW w:w="1728" w:type="dxa"/>
            <w:shd w:val="clear" w:color="auto" w:fill="B8CCE4" w:themeFill="accent1" w:themeFillTint="66"/>
          </w:tcPr>
          <w:p w:rsidR="00CB47A0" w:rsidRPr="002D496B" w:rsidRDefault="00CB47A0" w:rsidP="00B47135">
            <w:pPr>
              <w:tabs>
                <w:tab w:val="left" w:pos="426"/>
                <w:tab w:val="left" w:pos="2160"/>
              </w:tabs>
              <w:rPr>
                <w:b/>
                <w:sz w:val="22"/>
              </w:rPr>
            </w:pPr>
            <w:bookmarkStart w:id="43" w:name="_Hlk502760206"/>
          </w:p>
        </w:tc>
        <w:tc>
          <w:tcPr>
            <w:tcW w:w="4792" w:type="dxa"/>
            <w:shd w:val="clear" w:color="auto" w:fill="B8CCE4" w:themeFill="accent1" w:themeFillTint="66"/>
          </w:tcPr>
          <w:p w:rsidR="00CB47A0" w:rsidRPr="002D496B" w:rsidRDefault="00CB47A0" w:rsidP="00B47135">
            <w:pPr>
              <w:tabs>
                <w:tab w:val="left" w:pos="426"/>
                <w:tab w:val="left" w:pos="2160"/>
              </w:tabs>
              <w:jc w:val="center"/>
              <w:rPr>
                <w:b/>
                <w:sz w:val="22"/>
              </w:rPr>
            </w:pPr>
            <w:r w:rsidRPr="002D496B">
              <w:rPr>
                <w:b/>
                <w:sz w:val="22"/>
              </w:rPr>
              <w:t>Gada finanšu apgrozījums</w:t>
            </w:r>
          </w:p>
          <w:p w:rsidR="00CB47A0" w:rsidRPr="002D496B" w:rsidRDefault="00CB47A0" w:rsidP="00B47135">
            <w:pPr>
              <w:tabs>
                <w:tab w:val="left" w:pos="426"/>
                <w:tab w:val="left" w:pos="2160"/>
              </w:tabs>
              <w:jc w:val="center"/>
              <w:rPr>
                <w:b/>
                <w:sz w:val="22"/>
              </w:rPr>
            </w:pPr>
            <w:r w:rsidRPr="002D496B">
              <w:rPr>
                <w:b/>
                <w:sz w:val="22"/>
              </w:rPr>
              <w:t>summa EUR bez PVN</w:t>
            </w:r>
          </w:p>
        </w:tc>
      </w:tr>
      <w:tr w:rsidR="00CB47A0" w:rsidRPr="00596493" w:rsidTr="00B12BE1">
        <w:trPr>
          <w:trHeight w:val="397"/>
        </w:trPr>
        <w:tc>
          <w:tcPr>
            <w:tcW w:w="1728" w:type="dxa"/>
            <w:vAlign w:val="center"/>
          </w:tcPr>
          <w:p w:rsidR="00CB47A0" w:rsidRPr="00596493" w:rsidRDefault="00CB47A0" w:rsidP="00B47135">
            <w:pPr>
              <w:tabs>
                <w:tab w:val="left" w:pos="426"/>
                <w:tab w:val="left" w:pos="2160"/>
              </w:tabs>
            </w:pPr>
            <w:r>
              <w:t>201</w:t>
            </w:r>
            <w:r w:rsidR="00B12BE1">
              <w:t>4</w:t>
            </w:r>
            <w:r w:rsidRPr="00596493">
              <w:t>.</w:t>
            </w:r>
            <w:r>
              <w:t> </w:t>
            </w:r>
            <w:r w:rsidRPr="00596493">
              <w:t>gads</w:t>
            </w:r>
          </w:p>
        </w:tc>
        <w:tc>
          <w:tcPr>
            <w:tcW w:w="4792" w:type="dxa"/>
            <w:vAlign w:val="center"/>
          </w:tcPr>
          <w:p w:rsidR="00CB47A0" w:rsidRPr="00596493" w:rsidRDefault="00CB47A0" w:rsidP="00B47135">
            <w:pPr>
              <w:tabs>
                <w:tab w:val="left" w:pos="426"/>
                <w:tab w:val="left" w:pos="2160"/>
              </w:tabs>
            </w:pPr>
          </w:p>
        </w:tc>
      </w:tr>
      <w:tr w:rsidR="00CB47A0" w:rsidRPr="00596493" w:rsidTr="00B12BE1">
        <w:trPr>
          <w:trHeight w:val="397"/>
        </w:trPr>
        <w:tc>
          <w:tcPr>
            <w:tcW w:w="1728" w:type="dxa"/>
            <w:vAlign w:val="center"/>
          </w:tcPr>
          <w:p w:rsidR="00CB47A0" w:rsidRPr="00596493" w:rsidRDefault="00CB47A0" w:rsidP="00B47135">
            <w:pPr>
              <w:tabs>
                <w:tab w:val="left" w:pos="426"/>
                <w:tab w:val="left" w:pos="2160"/>
              </w:tabs>
            </w:pPr>
            <w:r>
              <w:t>2015</w:t>
            </w:r>
            <w:r w:rsidRPr="00596493">
              <w:t>.</w:t>
            </w:r>
            <w:r>
              <w:t> </w:t>
            </w:r>
            <w:r w:rsidRPr="00596493">
              <w:t>gads</w:t>
            </w:r>
          </w:p>
        </w:tc>
        <w:tc>
          <w:tcPr>
            <w:tcW w:w="4792" w:type="dxa"/>
            <w:vAlign w:val="center"/>
          </w:tcPr>
          <w:p w:rsidR="00CB47A0" w:rsidRPr="00596493" w:rsidRDefault="00CB47A0" w:rsidP="00B47135">
            <w:pPr>
              <w:tabs>
                <w:tab w:val="left" w:pos="426"/>
                <w:tab w:val="left" w:pos="2160"/>
              </w:tabs>
            </w:pPr>
          </w:p>
        </w:tc>
      </w:tr>
      <w:tr w:rsidR="00CB47A0" w:rsidRPr="00596493" w:rsidTr="00B12BE1">
        <w:trPr>
          <w:trHeight w:val="397"/>
        </w:trPr>
        <w:tc>
          <w:tcPr>
            <w:tcW w:w="1728" w:type="dxa"/>
            <w:vAlign w:val="center"/>
          </w:tcPr>
          <w:p w:rsidR="00CB47A0" w:rsidRPr="00596493" w:rsidRDefault="00CB47A0" w:rsidP="00B47135">
            <w:pPr>
              <w:tabs>
                <w:tab w:val="left" w:pos="426"/>
                <w:tab w:val="left" w:pos="2160"/>
              </w:tabs>
            </w:pPr>
            <w:r w:rsidRPr="00596493">
              <w:t>2</w:t>
            </w:r>
            <w:r>
              <w:t>01</w:t>
            </w:r>
            <w:r w:rsidR="00B12BE1">
              <w:t>6</w:t>
            </w:r>
            <w:r w:rsidRPr="00596493">
              <w:t>.</w:t>
            </w:r>
            <w:r>
              <w:t> </w:t>
            </w:r>
            <w:r w:rsidRPr="00596493">
              <w:t>gads</w:t>
            </w:r>
          </w:p>
        </w:tc>
        <w:tc>
          <w:tcPr>
            <w:tcW w:w="4792" w:type="dxa"/>
            <w:vAlign w:val="center"/>
          </w:tcPr>
          <w:p w:rsidR="00CB47A0" w:rsidRPr="00596493" w:rsidRDefault="00CB47A0" w:rsidP="00B47135">
            <w:pPr>
              <w:tabs>
                <w:tab w:val="left" w:pos="426"/>
                <w:tab w:val="left" w:pos="2160"/>
              </w:tabs>
            </w:pPr>
          </w:p>
        </w:tc>
      </w:tr>
      <w:tr w:rsidR="00CB47A0" w:rsidRPr="00596493" w:rsidTr="00B12BE1">
        <w:trPr>
          <w:trHeight w:val="397"/>
        </w:trPr>
        <w:tc>
          <w:tcPr>
            <w:tcW w:w="1728" w:type="dxa"/>
            <w:vAlign w:val="center"/>
          </w:tcPr>
          <w:p w:rsidR="00CB47A0" w:rsidRPr="00596493" w:rsidRDefault="00CB47A0" w:rsidP="00B47135">
            <w:pPr>
              <w:tabs>
                <w:tab w:val="left" w:pos="426"/>
                <w:tab w:val="left" w:pos="2160"/>
              </w:tabs>
              <w:rPr>
                <w:b/>
                <w:bCs/>
              </w:rPr>
            </w:pPr>
            <w:r w:rsidRPr="00596493">
              <w:rPr>
                <w:b/>
                <w:bCs/>
              </w:rPr>
              <w:t>Vidēji gadā:</w:t>
            </w:r>
          </w:p>
        </w:tc>
        <w:tc>
          <w:tcPr>
            <w:tcW w:w="4792" w:type="dxa"/>
            <w:vAlign w:val="center"/>
          </w:tcPr>
          <w:p w:rsidR="00CB47A0" w:rsidRPr="00596493" w:rsidRDefault="00CB47A0" w:rsidP="00B47135">
            <w:pPr>
              <w:tabs>
                <w:tab w:val="left" w:pos="426"/>
                <w:tab w:val="left" w:pos="2160"/>
              </w:tabs>
            </w:pPr>
          </w:p>
        </w:tc>
      </w:tr>
      <w:bookmarkEnd w:id="43"/>
    </w:tbl>
    <w:p w:rsidR="00CB47A0" w:rsidRDefault="00CB47A0" w:rsidP="00CB47A0">
      <w:pPr>
        <w:tabs>
          <w:tab w:val="left" w:pos="426"/>
          <w:tab w:val="left" w:pos="2160"/>
        </w:tabs>
      </w:pPr>
    </w:p>
    <w:p w:rsidR="00495A9A" w:rsidRPr="00596493" w:rsidRDefault="00495A9A" w:rsidP="00CB47A0">
      <w:pPr>
        <w:tabs>
          <w:tab w:val="left" w:pos="426"/>
          <w:tab w:val="left" w:pos="2160"/>
        </w:tabs>
      </w:pPr>
    </w:p>
    <w:p w:rsidR="00CB47A0" w:rsidRPr="00596493" w:rsidRDefault="00CB47A0" w:rsidP="00495A9A">
      <w:pPr>
        <w:tabs>
          <w:tab w:val="left" w:pos="426"/>
          <w:tab w:val="left" w:pos="2160"/>
        </w:tabs>
        <w:ind w:left="1440" w:hanging="1440"/>
        <w:jc w:val="both"/>
      </w:pPr>
      <w:bookmarkStart w:id="44" w:name="_Hlk502760218"/>
      <w:r w:rsidRPr="00CB47A0">
        <w:rPr>
          <w:b/>
        </w:rPr>
        <w:t>Pielikumā:</w:t>
      </w:r>
      <w:r>
        <w:tab/>
        <w:t>peļņas –</w:t>
      </w:r>
      <w:r w:rsidR="00495A9A">
        <w:t xml:space="preserve"> </w:t>
      </w:r>
      <w:r>
        <w:t xml:space="preserve">zaudējumu </w:t>
      </w:r>
      <w:r w:rsidRPr="00596493">
        <w:t xml:space="preserve"> apliecinātas kopijas par katru norādīto finanšu gadu kopā uz ___________ lpp.</w:t>
      </w:r>
    </w:p>
    <w:bookmarkEnd w:id="44"/>
    <w:p w:rsidR="00CB47A0" w:rsidRPr="00596493" w:rsidRDefault="00CB47A0" w:rsidP="00CB47A0">
      <w:pPr>
        <w:tabs>
          <w:tab w:val="left" w:pos="426"/>
          <w:tab w:val="left" w:pos="2160"/>
        </w:tabs>
      </w:pPr>
    </w:p>
    <w:p w:rsidR="002D496B" w:rsidRPr="00596493" w:rsidRDefault="002D496B" w:rsidP="00CB47A0">
      <w:pPr>
        <w:tabs>
          <w:tab w:val="left" w:pos="426"/>
        </w:tabs>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7B4517" w:rsidRDefault="002D496B" w:rsidP="007B4517">
      <w:pPr>
        <w:suppressAutoHyphens w:val="0"/>
        <w:rPr>
          <w:bCs/>
          <w:i/>
        </w:rPr>
      </w:pPr>
    </w:p>
    <w:p w:rsidR="002D496B" w:rsidRPr="007B4517" w:rsidRDefault="002D496B" w:rsidP="007B4517">
      <w:pPr>
        <w:suppressAutoHyphens w:val="0"/>
        <w:rPr>
          <w:bCs/>
          <w:i/>
        </w:rPr>
      </w:pPr>
    </w:p>
    <w:p w:rsidR="00CB47A0" w:rsidRPr="007B4517" w:rsidRDefault="002D496B" w:rsidP="00495A9A">
      <w:pPr>
        <w:tabs>
          <w:tab w:val="left" w:pos="2160"/>
        </w:tabs>
        <w:suppressAutoHyphens w:val="0"/>
        <w:jc w:val="both"/>
        <w:rPr>
          <w:bCs/>
          <w:i/>
        </w:rPr>
      </w:pPr>
      <w:r w:rsidRPr="007B4517">
        <w:rPr>
          <w:bCs/>
        </w:rPr>
        <w:t>2018. gada ___. _____________</w:t>
      </w:r>
    </w:p>
    <w:p w:rsidR="00CB47A0" w:rsidRPr="00976AE2" w:rsidRDefault="00CB47A0" w:rsidP="00CB47A0">
      <w:pPr>
        <w:pageBreakBefore/>
        <w:jc w:val="right"/>
        <w:rPr>
          <w:b/>
          <w:i/>
          <w:sz w:val="22"/>
          <w:szCs w:val="22"/>
        </w:rPr>
      </w:pPr>
      <w:r w:rsidRPr="00976AE2">
        <w:rPr>
          <w:b/>
          <w:i/>
          <w:sz w:val="22"/>
          <w:szCs w:val="22"/>
        </w:rPr>
        <w:lastRenderedPageBreak/>
        <w:t>Pielikums Nr. </w:t>
      </w:r>
      <w:r>
        <w:rPr>
          <w:b/>
          <w:i/>
          <w:sz w:val="22"/>
          <w:szCs w:val="22"/>
        </w:rPr>
        <w:t>5</w:t>
      </w:r>
    </w:p>
    <w:p w:rsidR="00A418B7" w:rsidRPr="00A418B7" w:rsidRDefault="00A418B7" w:rsidP="00A418B7">
      <w:pPr>
        <w:jc w:val="right"/>
        <w:rPr>
          <w:b/>
          <w:i/>
          <w:sz w:val="22"/>
        </w:rPr>
      </w:pPr>
      <w:r w:rsidRPr="00A418B7">
        <w:rPr>
          <w:b/>
          <w:i/>
          <w:sz w:val="22"/>
        </w:rPr>
        <w:t>Iepirkumam „Ēkas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Pr="00A418B7" w:rsidRDefault="00A418B7" w:rsidP="00A418B7">
      <w:pPr>
        <w:jc w:val="right"/>
        <w:rPr>
          <w:b/>
          <w:i/>
          <w:sz w:val="22"/>
        </w:rPr>
      </w:pPr>
      <w:r w:rsidRPr="00A418B7">
        <w:rPr>
          <w:b/>
          <w:i/>
          <w:sz w:val="22"/>
        </w:rPr>
        <w:t>Id. Nr. TNA 2018/4</w:t>
      </w:r>
    </w:p>
    <w:p w:rsidR="00CB47A0" w:rsidRPr="00976AE2" w:rsidRDefault="00CB47A0" w:rsidP="00CB47A0">
      <w:pPr>
        <w:jc w:val="right"/>
        <w:rPr>
          <w:b/>
          <w:i/>
          <w:sz w:val="22"/>
          <w:szCs w:val="22"/>
        </w:rPr>
      </w:pPr>
    </w:p>
    <w:p w:rsidR="00CB47A0" w:rsidRPr="00976AE2" w:rsidRDefault="00CB47A0" w:rsidP="00CB47A0">
      <w:pPr>
        <w:jc w:val="right"/>
        <w:rPr>
          <w:b/>
          <w:i/>
          <w:sz w:val="22"/>
          <w:szCs w:val="22"/>
        </w:rPr>
      </w:pPr>
      <w:r w:rsidRPr="00976AE2">
        <w:rPr>
          <w:b/>
          <w:i/>
          <w:sz w:val="22"/>
          <w:szCs w:val="22"/>
        </w:rPr>
        <w:t>Veidne</w:t>
      </w:r>
    </w:p>
    <w:p w:rsidR="00CB47A0" w:rsidRDefault="00CB47A0" w:rsidP="00FE1815">
      <w:pPr>
        <w:jc w:val="center"/>
        <w:rPr>
          <w:b/>
        </w:rPr>
      </w:pPr>
    </w:p>
    <w:p w:rsidR="00FE1815" w:rsidRPr="002D496B" w:rsidRDefault="00FE1815" w:rsidP="002D496B">
      <w:pPr>
        <w:jc w:val="center"/>
        <w:rPr>
          <w:b/>
          <w:smallCaps/>
        </w:rPr>
      </w:pPr>
      <w:bookmarkStart w:id="45" w:name="_Hlk502759049"/>
      <w:r w:rsidRPr="00CB47A0">
        <w:rPr>
          <w:b/>
          <w:smallCaps/>
        </w:rPr>
        <w:t>Objekta apsekošanas reģistrācijas lapa</w:t>
      </w:r>
      <w:bookmarkEnd w:id="45"/>
    </w:p>
    <w:p w:rsidR="00A418B7" w:rsidRPr="00A418B7" w:rsidRDefault="00A418B7" w:rsidP="00A418B7">
      <w:pPr>
        <w:jc w:val="center"/>
        <w:rPr>
          <w:b/>
        </w:rPr>
      </w:pPr>
      <w:r w:rsidRPr="00A418B7">
        <w:rPr>
          <w:b/>
        </w:rPr>
        <w:t>Iepirkumam “Ēkas Rīgā, Brīvības bulvārī 34, 2.stāva kab</w:t>
      </w:r>
      <w:r>
        <w:rPr>
          <w:b/>
        </w:rPr>
        <w:t xml:space="preserve">inetu un koridora kosmētiskais </w:t>
      </w:r>
      <w:r w:rsidRPr="00A418B7">
        <w:rPr>
          <w:b/>
        </w:rPr>
        <w:t>remonts”,</w:t>
      </w:r>
      <w:r>
        <w:rPr>
          <w:b/>
        </w:rPr>
        <w:t xml:space="preserve"> i</w:t>
      </w:r>
      <w:r w:rsidRPr="00A418B7">
        <w:rPr>
          <w:b/>
        </w:rPr>
        <w:t>dentifikācijas Nr. TNA 2018/4</w:t>
      </w:r>
    </w:p>
    <w:p w:rsidR="00FE1815" w:rsidRPr="00FE1815" w:rsidRDefault="00FE1815" w:rsidP="00FE1815">
      <w:pPr>
        <w:jc w:val="both"/>
      </w:pPr>
    </w:p>
    <w:p w:rsidR="00FE1815" w:rsidRPr="00FE1815" w:rsidRDefault="00FE1815" w:rsidP="00FE1815">
      <w:pPr>
        <w:jc w:val="both"/>
      </w:pPr>
    </w:p>
    <w:tbl>
      <w:tblPr>
        <w:tblW w:w="9444" w:type="dxa"/>
        <w:jc w:val="center"/>
        <w:tblLayout w:type="fixed"/>
        <w:tblLook w:val="0000" w:firstRow="0" w:lastRow="0" w:firstColumn="0" w:lastColumn="0" w:noHBand="0" w:noVBand="0"/>
      </w:tblPr>
      <w:tblGrid>
        <w:gridCol w:w="2122"/>
        <w:gridCol w:w="2268"/>
        <w:gridCol w:w="1682"/>
        <w:gridCol w:w="1720"/>
        <w:gridCol w:w="1652"/>
      </w:tblGrid>
      <w:tr w:rsidR="00FE1815" w:rsidRPr="00FE1815" w:rsidTr="002D496B">
        <w:trPr>
          <w:trHeight w:val="934"/>
          <w:jc w:val="center"/>
        </w:trPr>
        <w:tc>
          <w:tcPr>
            <w:tcW w:w="2122"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bookmarkStart w:id="46" w:name="_Hlk502760356"/>
            <w:r w:rsidRPr="002D496B">
              <w:rPr>
                <w:b/>
                <w:sz w:val="22"/>
                <w:szCs w:val="22"/>
              </w:rPr>
              <w:t>Pasūtītāja pārstāvis</w:t>
            </w:r>
          </w:p>
          <w:p w:rsidR="00FE1815" w:rsidRPr="002D496B" w:rsidRDefault="00FE1815" w:rsidP="00FE1815">
            <w:pPr>
              <w:jc w:val="center"/>
              <w:rPr>
                <w:b/>
                <w:sz w:val="22"/>
                <w:szCs w:val="22"/>
              </w:rPr>
            </w:pPr>
            <w:r w:rsidRPr="002D496B">
              <w:rPr>
                <w:b/>
                <w:sz w:val="22"/>
                <w:szCs w:val="22"/>
              </w:rPr>
              <w:t>(vārds, uzvārds, amats)</w:t>
            </w:r>
          </w:p>
        </w:tc>
        <w:tc>
          <w:tcPr>
            <w:tcW w:w="2268"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2D496B" w:rsidP="00FE1815">
            <w:pPr>
              <w:jc w:val="center"/>
              <w:rPr>
                <w:b/>
                <w:sz w:val="22"/>
                <w:szCs w:val="22"/>
              </w:rPr>
            </w:pPr>
            <w:r w:rsidRPr="002D496B">
              <w:rPr>
                <w:b/>
                <w:sz w:val="22"/>
                <w:szCs w:val="22"/>
              </w:rPr>
              <w:t>P</w:t>
            </w:r>
            <w:r w:rsidR="00FE1815" w:rsidRPr="002D496B">
              <w:rPr>
                <w:b/>
                <w:sz w:val="22"/>
                <w:szCs w:val="22"/>
              </w:rPr>
              <w:t xml:space="preserve">retendenta </w:t>
            </w:r>
            <w:r w:rsidRPr="002D496B">
              <w:rPr>
                <w:b/>
                <w:sz w:val="22"/>
                <w:szCs w:val="22"/>
              </w:rPr>
              <w:t>pārstāvja (vārds, uzvārds, amats)</w:t>
            </w:r>
          </w:p>
        </w:tc>
        <w:tc>
          <w:tcPr>
            <w:tcW w:w="16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r w:rsidRPr="002D496B">
              <w:rPr>
                <w:b/>
                <w:sz w:val="22"/>
                <w:szCs w:val="22"/>
              </w:rPr>
              <w:t>Objekta apsekošanas datums</w:t>
            </w:r>
          </w:p>
        </w:tc>
        <w:tc>
          <w:tcPr>
            <w:tcW w:w="1720"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r w:rsidRPr="002D496B">
              <w:rPr>
                <w:b/>
                <w:sz w:val="22"/>
                <w:szCs w:val="22"/>
              </w:rPr>
              <w:t>Pasūtītāja pārstāvja paraksts</w:t>
            </w:r>
          </w:p>
        </w:tc>
        <w:tc>
          <w:tcPr>
            <w:tcW w:w="16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r w:rsidRPr="002D496B">
              <w:rPr>
                <w:b/>
                <w:sz w:val="22"/>
                <w:szCs w:val="22"/>
              </w:rPr>
              <w:t>Pretendenta pārstāvja paraksts</w:t>
            </w:r>
          </w:p>
        </w:tc>
      </w:tr>
      <w:tr w:rsidR="00FE1815" w:rsidRPr="00FE1815" w:rsidTr="002D496B">
        <w:trPr>
          <w:trHeight w:val="1374"/>
          <w:jc w:val="center"/>
        </w:trPr>
        <w:tc>
          <w:tcPr>
            <w:tcW w:w="2122"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jc w:val="center"/>
            </w:pPr>
          </w:p>
        </w:tc>
        <w:tc>
          <w:tcPr>
            <w:tcW w:w="226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jc w:val="center"/>
            </w:pPr>
          </w:p>
        </w:tc>
        <w:tc>
          <w:tcPr>
            <w:tcW w:w="1682" w:type="dxa"/>
            <w:tcBorders>
              <w:top w:val="single" w:sz="4" w:space="0" w:color="000000"/>
              <w:left w:val="single" w:sz="4" w:space="0" w:color="000000"/>
              <w:bottom w:val="single" w:sz="4" w:space="0" w:color="000000"/>
              <w:right w:val="single" w:sz="4" w:space="0" w:color="000000"/>
            </w:tcBorders>
          </w:tcPr>
          <w:p w:rsidR="00FE1815" w:rsidRPr="00FE1815" w:rsidRDefault="00FE1815" w:rsidP="00FE1815">
            <w:pPr>
              <w:snapToGrid w:val="0"/>
            </w:pPr>
          </w:p>
        </w:tc>
        <w:tc>
          <w:tcPr>
            <w:tcW w:w="172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snapToGrid w:val="0"/>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snapToGrid w:val="0"/>
            </w:pPr>
          </w:p>
        </w:tc>
      </w:tr>
      <w:bookmarkEnd w:id="46"/>
    </w:tbl>
    <w:p w:rsidR="00FE1815" w:rsidRPr="007B4517" w:rsidRDefault="00FE1815" w:rsidP="00FE1815"/>
    <w:p w:rsidR="00FE1815" w:rsidRPr="007B4517" w:rsidRDefault="00FE1815" w:rsidP="00FE1815"/>
    <w:p w:rsidR="00FE1815" w:rsidRPr="00FE1815" w:rsidRDefault="00FE1815" w:rsidP="00FE1815">
      <w:pPr>
        <w:jc w:val="both"/>
        <w:rPr>
          <w:lang w:eastAsia="lv-LV"/>
        </w:rPr>
      </w:pPr>
      <w:bookmarkStart w:id="47" w:name="_Hlk502760384"/>
      <w:r w:rsidRPr="00976AE2">
        <w:rPr>
          <w:b/>
          <w:lang w:eastAsia="lv-LV"/>
        </w:rPr>
        <w:t>Pielikumā:</w:t>
      </w:r>
      <w:r w:rsidR="00CB47A0">
        <w:rPr>
          <w:lang w:eastAsia="lv-LV"/>
        </w:rPr>
        <w:tab/>
        <w:t>__</w:t>
      </w:r>
      <w:r w:rsidRPr="00FE1815">
        <w:rPr>
          <w:lang w:eastAsia="lv-LV"/>
        </w:rPr>
        <w:t>_____________ pilnvara Nr.</w:t>
      </w:r>
      <w:r w:rsidR="00A83776">
        <w:rPr>
          <w:lang w:eastAsia="lv-LV"/>
        </w:rPr>
        <w:t> </w:t>
      </w:r>
      <w:r w:rsidRPr="00FE1815">
        <w:rPr>
          <w:lang w:eastAsia="lv-LV"/>
        </w:rPr>
        <w:t xml:space="preserve">______ </w:t>
      </w:r>
      <w:r w:rsidRPr="00CB47A0">
        <w:rPr>
          <w:i/>
          <w:sz w:val="22"/>
          <w:szCs w:val="22"/>
          <w:lang w:eastAsia="lv-LV"/>
        </w:rPr>
        <w:t>(ja nepieciešams</w:t>
      </w:r>
      <w:r w:rsidRPr="00FE1815">
        <w:rPr>
          <w:i/>
          <w:lang w:eastAsia="lv-LV"/>
        </w:rPr>
        <w:t>)</w:t>
      </w:r>
    </w:p>
    <w:bookmarkEnd w:id="47"/>
    <w:p w:rsidR="00FE1815" w:rsidRPr="00FE1815" w:rsidRDefault="00FE1815" w:rsidP="00FE1815">
      <w:pPr>
        <w:jc w:val="both"/>
        <w:rPr>
          <w:lang w:eastAsia="lv-LV"/>
        </w:rPr>
      </w:pPr>
    </w:p>
    <w:p w:rsidR="00CB47A0" w:rsidRPr="00596493" w:rsidRDefault="00CB47A0" w:rsidP="00CB47A0">
      <w:pPr>
        <w:tabs>
          <w:tab w:val="left" w:pos="426"/>
        </w:tabs>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7B4517" w:rsidRDefault="002D496B" w:rsidP="007B4517">
      <w:pPr>
        <w:suppressAutoHyphens w:val="0"/>
        <w:rPr>
          <w:bCs/>
          <w:i/>
        </w:rPr>
      </w:pPr>
    </w:p>
    <w:p w:rsidR="002D496B" w:rsidRPr="007B4517" w:rsidRDefault="002D496B" w:rsidP="007B4517">
      <w:pPr>
        <w:suppressAutoHyphens w:val="0"/>
        <w:rPr>
          <w:bCs/>
          <w:i/>
        </w:rPr>
      </w:pPr>
    </w:p>
    <w:p w:rsidR="002D496B" w:rsidRPr="007B4517" w:rsidRDefault="002D496B" w:rsidP="002D496B">
      <w:pPr>
        <w:tabs>
          <w:tab w:val="left" w:pos="2160"/>
        </w:tabs>
        <w:suppressAutoHyphens w:val="0"/>
        <w:jc w:val="both"/>
        <w:rPr>
          <w:bCs/>
          <w:i/>
        </w:rPr>
      </w:pPr>
      <w:r w:rsidRPr="007B4517">
        <w:rPr>
          <w:bCs/>
        </w:rPr>
        <w:t>2018. gada ___. _____________</w:t>
      </w:r>
    </w:p>
    <w:p w:rsidR="00FE1815" w:rsidRPr="00976AE2" w:rsidRDefault="00FE1815" w:rsidP="00FE1815">
      <w:pPr>
        <w:pageBreakBefore/>
        <w:jc w:val="right"/>
        <w:rPr>
          <w:b/>
          <w:i/>
          <w:sz w:val="22"/>
          <w:szCs w:val="22"/>
        </w:rPr>
      </w:pPr>
      <w:r w:rsidRPr="00976AE2">
        <w:rPr>
          <w:b/>
          <w:i/>
          <w:sz w:val="22"/>
          <w:szCs w:val="22"/>
        </w:rPr>
        <w:lastRenderedPageBreak/>
        <w:t>Pielikums Nr.</w:t>
      </w:r>
      <w:r w:rsidR="00A83776" w:rsidRPr="00976AE2">
        <w:rPr>
          <w:b/>
          <w:i/>
          <w:sz w:val="22"/>
          <w:szCs w:val="22"/>
        </w:rPr>
        <w:t> </w:t>
      </w:r>
      <w:r w:rsidR="00CB47A0">
        <w:rPr>
          <w:b/>
          <w:i/>
          <w:sz w:val="22"/>
          <w:szCs w:val="22"/>
        </w:rPr>
        <w:t>6</w:t>
      </w:r>
    </w:p>
    <w:p w:rsidR="00A418B7" w:rsidRPr="00A418B7" w:rsidRDefault="00A418B7" w:rsidP="00A418B7">
      <w:pPr>
        <w:jc w:val="right"/>
        <w:rPr>
          <w:b/>
          <w:i/>
          <w:sz w:val="22"/>
        </w:rPr>
      </w:pPr>
      <w:r w:rsidRPr="00A418B7">
        <w:rPr>
          <w:b/>
          <w:i/>
          <w:sz w:val="22"/>
        </w:rPr>
        <w:t>Iepirkumam „Ēkas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Pr="00A418B7" w:rsidRDefault="00A418B7" w:rsidP="00A418B7">
      <w:pPr>
        <w:jc w:val="right"/>
        <w:rPr>
          <w:b/>
          <w:i/>
          <w:sz w:val="22"/>
        </w:rPr>
      </w:pPr>
      <w:r w:rsidRPr="00A418B7">
        <w:rPr>
          <w:b/>
          <w:i/>
          <w:sz w:val="22"/>
        </w:rPr>
        <w:t>Id. Nr. TNA 2018/4</w:t>
      </w:r>
    </w:p>
    <w:p w:rsidR="00FE1815" w:rsidRPr="00495A9A" w:rsidRDefault="00FE1815" w:rsidP="00FE1815">
      <w:pPr>
        <w:jc w:val="right"/>
        <w:rPr>
          <w:b/>
          <w:sz w:val="22"/>
          <w:szCs w:val="22"/>
        </w:rPr>
      </w:pPr>
    </w:p>
    <w:p w:rsidR="00FE1815" w:rsidRPr="00FE1815" w:rsidRDefault="00FE1815" w:rsidP="00FE1815">
      <w:pPr>
        <w:keepNext/>
        <w:numPr>
          <w:ilvl w:val="0"/>
          <w:numId w:val="7"/>
        </w:numPr>
        <w:jc w:val="right"/>
        <w:outlineLvl w:val="0"/>
        <w:rPr>
          <w:b/>
          <w:bCs/>
          <w:i/>
          <w:kern w:val="1"/>
          <w:sz w:val="22"/>
          <w:szCs w:val="22"/>
        </w:rPr>
      </w:pPr>
      <w:r w:rsidRPr="00FE1815">
        <w:rPr>
          <w:b/>
          <w:bCs/>
          <w:i/>
          <w:kern w:val="1"/>
          <w:sz w:val="22"/>
          <w:szCs w:val="22"/>
        </w:rPr>
        <w:t>Veidne</w:t>
      </w:r>
    </w:p>
    <w:p w:rsidR="000425A9" w:rsidRDefault="000425A9" w:rsidP="00495A9A">
      <w:pPr>
        <w:jc w:val="center"/>
        <w:rPr>
          <w:b/>
        </w:rPr>
      </w:pPr>
    </w:p>
    <w:p w:rsidR="000425A9" w:rsidRPr="00CB47A0" w:rsidRDefault="000425A9" w:rsidP="000425A9">
      <w:pPr>
        <w:jc w:val="center"/>
        <w:rPr>
          <w:b/>
          <w:smallCaps/>
        </w:rPr>
      </w:pPr>
      <w:bookmarkStart w:id="48" w:name="_Hlk502759218"/>
      <w:r w:rsidRPr="00CB47A0">
        <w:rPr>
          <w:b/>
          <w:smallCaps/>
        </w:rPr>
        <w:t>Līguma izpildē iesaistīto apakšuzņēmēju saraksts</w:t>
      </w:r>
    </w:p>
    <w:bookmarkEnd w:id="48"/>
    <w:p w:rsidR="00A418B7" w:rsidRPr="00A418B7" w:rsidRDefault="00A418B7" w:rsidP="00A418B7">
      <w:pPr>
        <w:jc w:val="center"/>
        <w:rPr>
          <w:b/>
        </w:rPr>
      </w:pPr>
      <w:r w:rsidRPr="00A418B7">
        <w:rPr>
          <w:b/>
        </w:rPr>
        <w:t>Iepirkumam “Ēkas Rīgā, Brīvības bulvārī 34, 2.stāva kab</w:t>
      </w:r>
      <w:r>
        <w:rPr>
          <w:b/>
        </w:rPr>
        <w:t xml:space="preserve">inetu un koridora kosmētiskais </w:t>
      </w:r>
      <w:r w:rsidRPr="00A418B7">
        <w:rPr>
          <w:b/>
        </w:rPr>
        <w:t>remonts”,</w:t>
      </w:r>
      <w:r>
        <w:rPr>
          <w:b/>
        </w:rPr>
        <w:t xml:space="preserve"> i</w:t>
      </w:r>
      <w:r w:rsidRPr="00A418B7">
        <w:rPr>
          <w:b/>
        </w:rPr>
        <w:t>dentifikācijas Nr. TNA 2018/4</w:t>
      </w:r>
    </w:p>
    <w:p w:rsidR="00CB47A0" w:rsidRDefault="00CB47A0" w:rsidP="007B4517">
      <w:pPr>
        <w:rPr>
          <w:b/>
        </w:rPr>
      </w:pPr>
    </w:p>
    <w:p w:rsidR="00495A9A" w:rsidRPr="005F4DAE" w:rsidRDefault="00495A9A" w:rsidP="007B4517">
      <w:pP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3056"/>
        <w:gridCol w:w="3905"/>
      </w:tblGrid>
      <w:tr w:rsidR="000425A9" w:rsidRPr="000425A9" w:rsidTr="002D496B">
        <w:tc>
          <w:tcPr>
            <w:tcW w:w="27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25A9" w:rsidRPr="002D496B" w:rsidRDefault="000425A9" w:rsidP="00AE0DCA">
            <w:pPr>
              <w:jc w:val="center"/>
              <w:rPr>
                <w:b/>
                <w:sz w:val="22"/>
              </w:rPr>
            </w:pPr>
            <w:bookmarkStart w:id="49" w:name="_Hlk502760407"/>
            <w:r w:rsidRPr="002D496B">
              <w:rPr>
                <w:b/>
                <w:sz w:val="22"/>
              </w:rPr>
              <w:t>Ap</w:t>
            </w:r>
            <w:r w:rsidR="00976AE2" w:rsidRPr="002D496B">
              <w:rPr>
                <w:b/>
                <w:sz w:val="22"/>
              </w:rPr>
              <w:t>akšuzņēmēja nosaukums, reģ. Nr.</w:t>
            </w:r>
          </w:p>
        </w:tc>
        <w:tc>
          <w:tcPr>
            <w:tcW w:w="30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25A9" w:rsidRPr="002D496B" w:rsidRDefault="000425A9" w:rsidP="00AE0DCA">
            <w:pPr>
              <w:jc w:val="center"/>
              <w:rPr>
                <w:b/>
                <w:sz w:val="22"/>
              </w:rPr>
            </w:pPr>
            <w:r w:rsidRPr="002D496B">
              <w:rPr>
                <w:b/>
                <w:sz w:val="22"/>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25A9" w:rsidRPr="002D496B" w:rsidRDefault="000425A9" w:rsidP="00AE0DCA">
            <w:pPr>
              <w:jc w:val="center"/>
              <w:rPr>
                <w:b/>
                <w:sz w:val="22"/>
              </w:rPr>
            </w:pPr>
            <w:r w:rsidRPr="002D496B">
              <w:rPr>
                <w:b/>
                <w:sz w:val="22"/>
              </w:rPr>
              <w:t>Nododamo darbu apraksts</w:t>
            </w:r>
          </w:p>
        </w:tc>
      </w:tr>
      <w:tr w:rsidR="000425A9" w:rsidRPr="005F4DAE" w:rsidTr="00B12BE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r>
      <w:tr w:rsidR="000425A9" w:rsidRPr="005F4DAE" w:rsidTr="00B12BE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r>
      <w:tr w:rsidR="000425A9" w:rsidRPr="005F4DAE" w:rsidTr="00B12BE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r>
      <w:tr w:rsidR="000425A9" w:rsidRPr="005F4DAE" w:rsidTr="00B12BE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r>
      <w:tr w:rsidR="000425A9" w:rsidRPr="005F4DAE" w:rsidTr="00B12BE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c>
          <w:tcPr>
            <w:tcW w:w="2835" w:type="dxa"/>
            <w:tcBorders>
              <w:top w:val="single" w:sz="4" w:space="0" w:color="auto"/>
              <w:left w:val="single" w:sz="4" w:space="0" w:color="auto"/>
              <w:bottom w:val="single" w:sz="4" w:space="0" w:color="auto"/>
              <w:right w:val="single" w:sz="4" w:space="0" w:color="auto"/>
            </w:tcBorders>
            <w:vAlign w:val="center"/>
          </w:tcPr>
          <w:p w:rsidR="000425A9" w:rsidRPr="005F4DAE" w:rsidRDefault="000425A9" w:rsidP="00AE0DCA"/>
        </w:tc>
      </w:tr>
      <w:bookmarkEnd w:id="49"/>
    </w:tbl>
    <w:p w:rsidR="000425A9" w:rsidRPr="007B4517" w:rsidRDefault="000425A9" w:rsidP="007B4517"/>
    <w:p w:rsidR="00976AE2" w:rsidRPr="007B4517" w:rsidRDefault="00976AE2" w:rsidP="007B4517"/>
    <w:p w:rsidR="000425A9" w:rsidRDefault="00976AE2" w:rsidP="00976AE2">
      <w:pPr>
        <w:jc w:val="both"/>
        <w:rPr>
          <w:b/>
        </w:rPr>
      </w:pPr>
      <w:bookmarkStart w:id="50" w:name="_Hlk502760421"/>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bookmarkEnd w:id="50"/>
    <w:p w:rsidR="000425A9" w:rsidRPr="007B4517" w:rsidRDefault="000425A9" w:rsidP="007B4517"/>
    <w:p w:rsidR="000425A9" w:rsidRPr="007B4517" w:rsidRDefault="000425A9" w:rsidP="007B4517"/>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7B4517" w:rsidRDefault="002D496B" w:rsidP="007B4517">
      <w:pPr>
        <w:suppressAutoHyphens w:val="0"/>
        <w:rPr>
          <w:bCs/>
          <w:i/>
        </w:rPr>
      </w:pPr>
    </w:p>
    <w:p w:rsidR="002D496B" w:rsidRPr="007B4517" w:rsidRDefault="002D496B" w:rsidP="007B4517">
      <w:pPr>
        <w:suppressAutoHyphens w:val="0"/>
        <w:rPr>
          <w:bCs/>
          <w:i/>
        </w:rPr>
      </w:pPr>
    </w:p>
    <w:p w:rsidR="000425A9" w:rsidRPr="007B4517" w:rsidRDefault="002D496B" w:rsidP="007B4517">
      <w:pPr>
        <w:tabs>
          <w:tab w:val="left" w:pos="2160"/>
        </w:tabs>
        <w:suppressAutoHyphens w:val="0"/>
        <w:jc w:val="both"/>
        <w:rPr>
          <w:bCs/>
          <w:i/>
        </w:rPr>
      </w:pPr>
      <w:r w:rsidRPr="007B4517">
        <w:rPr>
          <w:bCs/>
        </w:rPr>
        <w:t>2018. gada ___. _____________</w:t>
      </w:r>
    </w:p>
    <w:p w:rsidR="000425A9" w:rsidRPr="00976AE2" w:rsidRDefault="000425A9" w:rsidP="000425A9">
      <w:pPr>
        <w:pageBreakBefore/>
        <w:jc w:val="right"/>
        <w:rPr>
          <w:b/>
          <w:i/>
          <w:sz w:val="22"/>
          <w:szCs w:val="22"/>
        </w:rPr>
      </w:pPr>
      <w:r w:rsidRPr="00976AE2">
        <w:rPr>
          <w:b/>
          <w:i/>
          <w:sz w:val="22"/>
          <w:szCs w:val="22"/>
        </w:rPr>
        <w:lastRenderedPageBreak/>
        <w:t>Pielikums Nr.</w:t>
      </w:r>
      <w:r w:rsidR="00CB47A0">
        <w:rPr>
          <w:b/>
          <w:i/>
          <w:sz w:val="22"/>
          <w:szCs w:val="22"/>
        </w:rPr>
        <w:t> 7</w:t>
      </w:r>
    </w:p>
    <w:p w:rsidR="00A418B7" w:rsidRPr="00A418B7" w:rsidRDefault="00A418B7" w:rsidP="00A418B7">
      <w:pPr>
        <w:jc w:val="right"/>
        <w:rPr>
          <w:b/>
          <w:i/>
          <w:sz w:val="22"/>
        </w:rPr>
      </w:pPr>
      <w:r w:rsidRPr="00A418B7">
        <w:rPr>
          <w:b/>
          <w:i/>
          <w:sz w:val="22"/>
        </w:rPr>
        <w:t>Iepirkumam „Ēkas Rīgā, Brīvības bulvārī 34,</w:t>
      </w:r>
    </w:p>
    <w:p w:rsidR="00A418B7" w:rsidRPr="00A418B7" w:rsidRDefault="00A418B7" w:rsidP="00A418B7">
      <w:pPr>
        <w:jc w:val="right"/>
        <w:rPr>
          <w:b/>
          <w:i/>
          <w:sz w:val="22"/>
        </w:rPr>
      </w:pPr>
      <w:r w:rsidRPr="00A418B7">
        <w:rPr>
          <w:b/>
          <w:i/>
          <w:sz w:val="22"/>
        </w:rPr>
        <w:t>2.stāva kabinetu un koridora kosmētiskais remonts”,</w:t>
      </w:r>
    </w:p>
    <w:p w:rsidR="00A418B7" w:rsidRDefault="00A418B7" w:rsidP="00A418B7">
      <w:pPr>
        <w:jc w:val="right"/>
        <w:rPr>
          <w:b/>
          <w:i/>
          <w:sz w:val="22"/>
        </w:rPr>
      </w:pPr>
      <w:r w:rsidRPr="00A418B7">
        <w:rPr>
          <w:b/>
          <w:i/>
          <w:sz w:val="22"/>
        </w:rPr>
        <w:t>Id. Nr. TNA 2018/4</w:t>
      </w:r>
    </w:p>
    <w:p w:rsidR="00495A9A" w:rsidRDefault="00495A9A" w:rsidP="00A418B7">
      <w:pPr>
        <w:jc w:val="right"/>
        <w:rPr>
          <w:b/>
          <w:i/>
          <w:sz w:val="22"/>
        </w:rPr>
      </w:pPr>
    </w:p>
    <w:p w:rsidR="00495A9A" w:rsidRPr="00A418B7" w:rsidRDefault="00495A9A" w:rsidP="00A418B7">
      <w:pPr>
        <w:jc w:val="right"/>
        <w:rPr>
          <w:b/>
          <w:i/>
          <w:sz w:val="22"/>
        </w:rPr>
      </w:pPr>
      <w:r>
        <w:rPr>
          <w:b/>
          <w:i/>
          <w:sz w:val="22"/>
        </w:rPr>
        <w:t>Veidne</w:t>
      </w:r>
    </w:p>
    <w:p w:rsidR="000425A9" w:rsidRPr="00976AE2" w:rsidRDefault="000425A9" w:rsidP="00495A9A">
      <w:pPr>
        <w:jc w:val="center"/>
        <w:rPr>
          <w:b/>
        </w:rPr>
      </w:pPr>
    </w:p>
    <w:p w:rsidR="00FE1815" w:rsidRPr="00CB47A0" w:rsidRDefault="00FE1815" w:rsidP="00FE1815">
      <w:pPr>
        <w:jc w:val="center"/>
        <w:rPr>
          <w:b/>
          <w:smallCaps/>
        </w:rPr>
      </w:pPr>
      <w:bookmarkStart w:id="51" w:name="_Hlk502759419"/>
      <w:r w:rsidRPr="00CB47A0">
        <w:rPr>
          <w:b/>
          <w:smallCaps/>
        </w:rPr>
        <w:t xml:space="preserve">Finanšu piedāvājums </w:t>
      </w:r>
    </w:p>
    <w:bookmarkEnd w:id="51"/>
    <w:p w:rsidR="00A418B7" w:rsidRPr="00A418B7" w:rsidRDefault="00A418B7" w:rsidP="00A418B7">
      <w:pPr>
        <w:jc w:val="center"/>
        <w:rPr>
          <w:b/>
        </w:rPr>
      </w:pPr>
      <w:r w:rsidRPr="00A418B7">
        <w:rPr>
          <w:b/>
        </w:rPr>
        <w:t>Iepirkumam “Ēkas Rīgā, Brīvības bulvārī 34, 2.stāva kab</w:t>
      </w:r>
      <w:r>
        <w:rPr>
          <w:b/>
        </w:rPr>
        <w:t xml:space="preserve">inetu un koridora kosmētiskais </w:t>
      </w:r>
      <w:r w:rsidRPr="00A418B7">
        <w:rPr>
          <w:b/>
        </w:rPr>
        <w:t>remonts”,</w:t>
      </w:r>
      <w:r>
        <w:rPr>
          <w:b/>
        </w:rPr>
        <w:t xml:space="preserve"> i</w:t>
      </w:r>
      <w:r w:rsidRPr="00A418B7">
        <w:rPr>
          <w:b/>
        </w:rPr>
        <w:t>dentifikācijas Nr. TNA 2018/4</w:t>
      </w:r>
    </w:p>
    <w:p w:rsidR="00FE1815" w:rsidRPr="00976AE2" w:rsidRDefault="00FE1815" w:rsidP="007B4517">
      <w:pPr>
        <w:rPr>
          <w:bCs/>
        </w:rPr>
      </w:pPr>
    </w:p>
    <w:p w:rsidR="00FE1815" w:rsidRPr="00976AE2" w:rsidRDefault="00FE1815" w:rsidP="007B4517">
      <w:pPr>
        <w:rPr>
          <w:bCs/>
        </w:rPr>
      </w:pPr>
    </w:p>
    <w:p w:rsidR="00FE1815" w:rsidRPr="00976AE2" w:rsidRDefault="00FE1815" w:rsidP="00FE1815">
      <w:pPr>
        <w:jc w:val="both"/>
      </w:pPr>
      <w:bookmarkStart w:id="52" w:name="_Hlk502760519"/>
      <w:r w:rsidRPr="00976AE2">
        <w:rPr>
          <w:b/>
        </w:rPr>
        <w:t>Pretendents ____________________________ reģ. Nr.</w:t>
      </w:r>
      <w:r w:rsidR="00A83776" w:rsidRPr="00976AE2">
        <w:rPr>
          <w:b/>
        </w:rPr>
        <w:t> </w:t>
      </w:r>
      <w:r w:rsidRPr="00976AE2">
        <w:rPr>
          <w:b/>
        </w:rPr>
        <w:t>______________________________</w:t>
      </w:r>
      <w:r w:rsidRPr="00976AE2">
        <w:t>,</w:t>
      </w:r>
    </w:p>
    <w:p w:rsidR="00FE1815" w:rsidRPr="00976AE2" w:rsidRDefault="00FE1815" w:rsidP="00FE1815">
      <w:pPr>
        <w:jc w:val="both"/>
      </w:pPr>
    </w:p>
    <w:p w:rsidR="00FE1815" w:rsidRPr="00B12BE1" w:rsidRDefault="00FE1815" w:rsidP="00A83776">
      <w:pPr>
        <w:jc w:val="both"/>
      </w:pPr>
      <w:r w:rsidRPr="00B12BE1">
        <w:t xml:space="preserve">piedāvā veikt </w:t>
      </w:r>
      <w:r w:rsidR="002D496B" w:rsidRPr="00B12BE1">
        <w:rPr>
          <w:iCs/>
          <w:lang w:eastAsia="lv-LV"/>
        </w:rPr>
        <w:t>Ē</w:t>
      </w:r>
      <w:r w:rsidR="00A83776" w:rsidRPr="00B12BE1">
        <w:rPr>
          <w:iCs/>
          <w:lang w:eastAsia="lv-LV"/>
        </w:rPr>
        <w:t xml:space="preserve">kas Rīgā, Brīvības bulvārī 34, </w:t>
      </w:r>
      <w:r w:rsidR="00B12BE1" w:rsidRPr="00B12BE1">
        <w:t>2.stāva kabinetu un koridora kosmētisko remontu,</w:t>
      </w:r>
      <w:r w:rsidR="00B12BE1" w:rsidRPr="00B12BE1">
        <w:rPr>
          <w:iCs/>
          <w:lang w:eastAsia="lv-LV"/>
        </w:rPr>
        <w:t xml:space="preserve"> </w:t>
      </w:r>
      <w:r w:rsidRPr="00B12BE1">
        <w:t xml:space="preserve">saskaņā ar </w:t>
      </w:r>
      <w:r w:rsidR="006F6186" w:rsidRPr="00B12BE1">
        <w:t>Nolikuma</w:t>
      </w:r>
      <w:r w:rsidRPr="00B12BE1">
        <w:t xml:space="preserve"> noteikumiem par līgumcenu:</w:t>
      </w:r>
    </w:p>
    <w:bookmarkEnd w:id="52"/>
    <w:p w:rsidR="00FE1815" w:rsidRPr="00FE1815" w:rsidRDefault="00FE1815" w:rsidP="00FE181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FE1815" w:rsidRPr="00FE1815" w:rsidTr="002D496B">
        <w:trPr>
          <w:cantSplit/>
          <w:trHeight w:val="517"/>
          <w:jc w:val="center"/>
        </w:trPr>
        <w:tc>
          <w:tcPr>
            <w:tcW w:w="6408" w:type="dxa"/>
            <w:tcBorders>
              <w:right w:val="single" w:sz="18" w:space="0" w:color="auto"/>
            </w:tcBorders>
            <w:shd w:val="clear" w:color="auto" w:fill="B8CCE4" w:themeFill="accent1" w:themeFillTint="66"/>
          </w:tcPr>
          <w:p w:rsidR="00FE1815" w:rsidRPr="002D496B" w:rsidRDefault="00FE1815" w:rsidP="00FE1815">
            <w:pPr>
              <w:tabs>
                <w:tab w:val="left" w:pos="319"/>
              </w:tabs>
              <w:spacing w:before="120" w:after="120"/>
              <w:jc w:val="both"/>
              <w:rPr>
                <w:b/>
                <w:bCs/>
                <w:sz w:val="22"/>
              </w:rPr>
            </w:pPr>
            <w:bookmarkStart w:id="53" w:name="_Hlk502760614"/>
            <w:r w:rsidRPr="002D496B">
              <w:rPr>
                <w:b/>
                <w:bCs/>
                <w:sz w:val="22"/>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2D496B">
        <w:trPr>
          <w:cantSplit/>
          <w:jc w:val="center"/>
        </w:trPr>
        <w:tc>
          <w:tcPr>
            <w:tcW w:w="6408" w:type="dxa"/>
            <w:tcBorders>
              <w:right w:val="single" w:sz="18" w:space="0" w:color="auto"/>
            </w:tcBorders>
            <w:shd w:val="clear" w:color="auto" w:fill="B8CCE4" w:themeFill="accent1" w:themeFillTint="66"/>
          </w:tcPr>
          <w:p w:rsidR="00FE1815" w:rsidRPr="002D496B" w:rsidRDefault="00FE1815" w:rsidP="00FE1815">
            <w:pPr>
              <w:tabs>
                <w:tab w:val="left" w:pos="319"/>
              </w:tabs>
              <w:spacing w:before="120" w:after="120"/>
              <w:jc w:val="both"/>
              <w:rPr>
                <w:b/>
                <w:bCs/>
                <w:i/>
                <w:iCs/>
                <w:sz w:val="22"/>
              </w:rPr>
            </w:pPr>
            <w:r w:rsidRPr="002D496B">
              <w:rPr>
                <w:b/>
                <w:bCs/>
                <w:sz w:val="22"/>
              </w:rPr>
              <w:t>PVN 21</w:t>
            </w:r>
            <w:r w:rsidR="00A83776" w:rsidRPr="002D496B">
              <w:rPr>
                <w:b/>
                <w:bCs/>
                <w:sz w:val="22"/>
              </w:rPr>
              <w:t> </w:t>
            </w:r>
            <w:r w:rsidRPr="002D496B">
              <w:rPr>
                <w:b/>
                <w:bCs/>
                <w:sz w:val="22"/>
              </w:rPr>
              <w:t>%</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2D496B">
        <w:trPr>
          <w:cantSplit/>
          <w:jc w:val="center"/>
        </w:trPr>
        <w:tc>
          <w:tcPr>
            <w:tcW w:w="6408" w:type="dxa"/>
            <w:tcBorders>
              <w:right w:val="single" w:sz="18" w:space="0" w:color="auto"/>
            </w:tcBorders>
            <w:shd w:val="clear" w:color="auto" w:fill="B8CCE4" w:themeFill="accent1" w:themeFillTint="66"/>
          </w:tcPr>
          <w:p w:rsidR="00FE1815" w:rsidRPr="002D496B" w:rsidRDefault="00FE1815" w:rsidP="00FE1815">
            <w:pPr>
              <w:tabs>
                <w:tab w:val="left" w:pos="319"/>
              </w:tabs>
              <w:spacing w:before="120" w:after="120"/>
              <w:jc w:val="both"/>
              <w:rPr>
                <w:b/>
                <w:bCs/>
                <w:sz w:val="22"/>
              </w:rPr>
            </w:pPr>
            <w:r w:rsidRPr="002D496B">
              <w:rPr>
                <w:b/>
                <w:bCs/>
                <w:sz w:val="22"/>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bookmarkEnd w:id="53"/>
    </w:tbl>
    <w:p w:rsidR="00FE1815" w:rsidRPr="00FE1815" w:rsidRDefault="00FE1815" w:rsidP="00FE1815">
      <w:pPr>
        <w:jc w:val="both"/>
      </w:pPr>
    </w:p>
    <w:p w:rsidR="00FE1815" w:rsidRPr="00FE1815" w:rsidRDefault="00FE1815" w:rsidP="00FE1815">
      <w:pPr>
        <w:numPr>
          <w:ilvl w:val="0"/>
          <w:numId w:val="35"/>
        </w:numPr>
        <w:suppressAutoHyphens w:val="0"/>
        <w:ind w:left="426" w:hanging="426"/>
        <w:jc w:val="both"/>
        <w:rPr>
          <w:rFonts w:eastAsia="Calibri"/>
          <w:lang w:eastAsia="en-US"/>
        </w:rPr>
      </w:pPr>
      <w:bookmarkStart w:id="54" w:name="_Hlk502760639"/>
      <w:r w:rsidRPr="00FE1815">
        <w:rPr>
          <w:rFonts w:eastAsia="Calibri"/>
          <w:lang w:eastAsia="en-US"/>
        </w:rPr>
        <w:t>Ar šo apliecinām, ka:</w:t>
      </w:r>
    </w:p>
    <w:p w:rsidR="00FE1815" w:rsidRPr="00FE1815" w:rsidRDefault="00FE1815" w:rsidP="00327EBA">
      <w:pPr>
        <w:numPr>
          <w:ilvl w:val="0"/>
          <w:numId w:val="36"/>
        </w:numPr>
        <w:suppressAutoHyphens w:val="0"/>
        <w:ind w:left="425" w:firstLine="0"/>
        <w:jc w:val="both"/>
        <w:rPr>
          <w:rFonts w:eastAsia="Calibri"/>
          <w:lang w:eastAsia="en-US"/>
        </w:rPr>
      </w:pPr>
      <w:r w:rsidRPr="00FE1815">
        <w:rPr>
          <w:rFonts w:eastAsia="Calibri"/>
          <w:lang w:eastAsia="en-US"/>
        </w:rPr>
        <w:t>Iepirkuma dokumenti ir izvērtēti ar pietiekamu rūpību;</w:t>
      </w:r>
    </w:p>
    <w:p w:rsidR="00FE1815" w:rsidRPr="00FE1815" w:rsidRDefault="00FE1815" w:rsidP="00FE1815">
      <w:pPr>
        <w:numPr>
          <w:ilvl w:val="0"/>
          <w:numId w:val="36"/>
        </w:numPr>
        <w:suppressAutoHyphens w:val="0"/>
        <w:ind w:left="709" w:hanging="283"/>
        <w:jc w:val="both"/>
        <w:rPr>
          <w:rFonts w:eastAsia="Calibri"/>
          <w:lang w:eastAsia="en-US"/>
        </w:rPr>
      </w:pPr>
      <w:r w:rsidRPr="00FE1815">
        <w:rPr>
          <w:lang w:eastAsia="en-US"/>
        </w:rPr>
        <w:t xml:space="preserve">finanšu piedāvājums sagatavots pilnībā ievērojot </w:t>
      </w:r>
      <w:r w:rsidR="002D496B">
        <w:rPr>
          <w:rFonts w:eastAsia="TimesNewRoman"/>
        </w:rPr>
        <w:t>Ministru kabineta 2017. gada 3. maija noteikumiem Nr. 239</w:t>
      </w:r>
      <w:r w:rsidR="002D496B" w:rsidRPr="00976AE2">
        <w:rPr>
          <w:rFonts w:eastAsia="TimesNewRoman"/>
        </w:rPr>
        <w:t xml:space="preserve"> „Noteikumi par </w:t>
      </w:r>
      <w:r w:rsidR="002D496B">
        <w:rPr>
          <w:rFonts w:eastAsia="TimesNewRoman"/>
        </w:rPr>
        <w:t>Latvijas būvnormatīvu LBN 501-17</w:t>
      </w:r>
      <w:r w:rsidR="002D496B" w:rsidRPr="00976AE2">
        <w:rPr>
          <w:rFonts w:eastAsia="TimesNewRoman"/>
        </w:rPr>
        <w:t xml:space="preserve"> „</w:t>
      </w:r>
      <w:r w:rsidR="002D496B">
        <w:rPr>
          <w:rFonts w:eastAsia="TimesNewRoman"/>
        </w:rPr>
        <w:t>Būvizmaksu noteikšanas kārtība”</w:t>
      </w:r>
      <w:r w:rsidRPr="00FE1815">
        <w:rPr>
          <w:lang w:eastAsia="lv-LV"/>
        </w:rPr>
        <w:t xml:space="preserve"> noteikto regulējumu;</w:t>
      </w:r>
    </w:p>
    <w:p w:rsidR="00FE1815" w:rsidRPr="00FE1815" w:rsidRDefault="00FE1815" w:rsidP="00FE1815">
      <w:pPr>
        <w:numPr>
          <w:ilvl w:val="0"/>
          <w:numId w:val="36"/>
        </w:numPr>
        <w:tabs>
          <w:tab w:val="left" w:pos="709"/>
        </w:tabs>
        <w:ind w:left="709" w:hanging="283"/>
        <w:jc w:val="both"/>
        <w:rPr>
          <w:rFonts w:eastAsia="Calibri"/>
        </w:rPr>
      </w:pPr>
      <w:r w:rsidRPr="00FE1815">
        <w:rPr>
          <w:rFonts w:eastAsia="Calibri"/>
          <w:lang w:eastAsia="en-US"/>
        </w:rPr>
        <w:t xml:space="preserve">šajā finanšu piedāvājumā ir ietvertas visas izmaksas, </w:t>
      </w:r>
      <w:r w:rsidRPr="00FE1815">
        <w:rPr>
          <w:rFonts w:eastAsia="Calibri"/>
          <w:bCs/>
          <w:lang w:eastAsia="en-US"/>
        </w:rPr>
        <w:t xml:space="preserve">kas saistītas ar </w:t>
      </w:r>
      <w:r w:rsidRPr="00FE1815">
        <w:rPr>
          <w:rFonts w:eastAsia="Calibri"/>
          <w:lang w:eastAsia="en-US"/>
        </w:rPr>
        <w:t>tehniskajā specifikācijā noteikto darbu</w:t>
      </w:r>
      <w:r w:rsidRPr="00FE1815">
        <w:rPr>
          <w:rFonts w:eastAsia="Calibri"/>
          <w:bCs/>
          <w:lang w:eastAsia="en-US"/>
        </w:rPr>
        <w:t xml:space="preserve"> veikšanu pilnā apjomā.</w:t>
      </w:r>
    </w:p>
    <w:p w:rsidR="00FE1815" w:rsidRPr="00FE1815" w:rsidRDefault="00FE1815" w:rsidP="00FE1815">
      <w:pPr>
        <w:tabs>
          <w:tab w:val="left" w:pos="567"/>
        </w:tabs>
        <w:jc w:val="both"/>
      </w:pPr>
    </w:p>
    <w:p w:rsidR="00FE1815" w:rsidRPr="00FE1815" w:rsidRDefault="00FE1815" w:rsidP="00FE1815">
      <w:pPr>
        <w:tabs>
          <w:tab w:val="left" w:pos="426"/>
          <w:tab w:val="left" w:pos="1134"/>
        </w:tabs>
        <w:ind w:left="426" w:hanging="426"/>
        <w:jc w:val="both"/>
      </w:pPr>
      <w:r w:rsidRPr="00FE1815">
        <w:t xml:space="preserve">2. </w:t>
      </w:r>
      <w:r w:rsidRPr="00FE1815">
        <w:tab/>
        <w:t>Ja mūsu piedāvājums tiks akceptēts, mēs apņemamies uzsākt darbus ______darbdienas pēc līguma parakstīšanas un pilnībā pabeigt darbus saskaņā ar tehniskajā specifikācijā noteiktajiem apjomiem un nodot darbus Pasūtītājam līdz 201</w:t>
      </w:r>
      <w:r w:rsidR="00B12BE1">
        <w:t>8</w:t>
      </w:r>
      <w:r w:rsidRPr="00FE1815">
        <w:t>.</w:t>
      </w:r>
      <w:r w:rsidR="00A83776">
        <w:t> </w:t>
      </w:r>
      <w:r w:rsidRPr="00FE1815">
        <w:t>gada ___.</w:t>
      </w:r>
      <w:r w:rsidR="00A83776">
        <w:t> </w:t>
      </w:r>
      <w:r w:rsidRPr="00FE1815">
        <w:t>___________.</w:t>
      </w:r>
    </w:p>
    <w:p w:rsidR="00FE1815" w:rsidRPr="00FE1815" w:rsidRDefault="00FE1815" w:rsidP="00FE1815"/>
    <w:p w:rsidR="00FE1815" w:rsidRPr="00FE1815" w:rsidRDefault="00FE1815" w:rsidP="00FE1815"/>
    <w:p w:rsidR="00FE1815" w:rsidRPr="00FE1815" w:rsidRDefault="00FE1815" w:rsidP="00FE1815">
      <w:r w:rsidRPr="00FE1815">
        <w:rPr>
          <w:b/>
        </w:rPr>
        <w:t>Pielikumā:</w:t>
      </w:r>
      <w:r w:rsidRPr="00FE1815">
        <w:t xml:space="preserve"> tāme uz __ (________) lapām.</w:t>
      </w:r>
    </w:p>
    <w:p w:rsidR="00FE1815" w:rsidRPr="00FE1815" w:rsidRDefault="00FE1815" w:rsidP="00FE1815"/>
    <w:bookmarkEnd w:id="54"/>
    <w:p w:rsidR="002D496B" w:rsidRPr="00FE1815" w:rsidRDefault="002D496B" w:rsidP="00FE1815">
      <w:pPr>
        <w:suppressAutoHyphens w:val="0"/>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7B4517" w:rsidRDefault="002D496B" w:rsidP="007B4517">
      <w:pPr>
        <w:suppressAutoHyphens w:val="0"/>
        <w:rPr>
          <w:bCs/>
          <w:i/>
        </w:rPr>
      </w:pPr>
    </w:p>
    <w:p w:rsidR="002D496B" w:rsidRPr="007B4517" w:rsidRDefault="002D496B" w:rsidP="007B4517">
      <w:pPr>
        <w:suppressAutoHyphens w:val="0"/>
        <w:rPr>
          <w:bCs/>
          <w:i/>
        </w:rPr>
      </w:pPr>
    </w:p>
    <w:p w:rsidR="00573C44" w:rsidRPr="007B4517" w:rsidRDefault="002D496B" w:rsidP="007B4517">
      <w:pPr>
        <w:tabs>
          <w:tab w:val="left" w:pos="2160"/>
        </w:tabs>
        <w:suppressAutoHyphens w:val="0"/>
        <w:jc w:val="both"/>
        <w:rPr>
          <w:bCs/>
          <w:i/>
        </w:rPr>
      </w:pPr>
      <w:r w:rsidRPr="007B4517">
        <w:rPr>
          <w:bCs/>
        </w:rPr>
        <w:t>2018. gada ___. _____________</w:t>
      </w:r>
    </w:p>
    <w:sectPr w:rsidR="00573C44" w:rsidRPr="007B4517" w:rsidSect="00FE1815">
      <w:footerReference w:type="default" r:id="rId14"/>
      <w:pgSz w:w="11906" w:h="16838"/>
      <w:pgMar w:top="851" w:right="849"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38" w:rsidRDefault="00483338" w:rsidP="00A83776">
      <w:r>
        <w:separator/>
      </w:r>
    </w:p>
  </w:endnote>
  <w:endnote w:type="continuationSeparator" w:id="0">
    <w:p w:rsidR="00483338" w:rsidRDefault="00483338"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imesNewRoman">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25047"/>
      <w:docPartObj>
        <w:docPartGallery w:val="Page Numbers (Bottom of Page)"/>
        <w:docPartUnique/>
      </w:docPartObj>
    </w:sdtPr>
    <w:sdtContent>
      <w:p w:rsidR="00B70B73" w:rsidRDefault="00B70B73">
        <w:pPr>
          <w:pStyle w:val="Kjene"/>
          <w:jc w:val="right"/>
        </w:pPr>
        <w:r>
          <w:fldChar w:fldCharType="begin"/>
        </w:r>
        <w:r>
          <w:instrText>PAGE   \* MERGEFORMAT</w:instrText>
        </w:r>
        <w:r>
          <w:fldChar w:fldCharType="separate"/>
        </w:r>
        <w:r w:rsidR="00535696" w:rsidRPr="00535696">
          <w:rPr>
            <w:noProof/>
            <w:lang w:val="lv-LV"/>
          </w:rPr>
          <w:t>20</w:t>
        </w:r>
        <w:r>
          <w:fldChar w:fldCharType="end"/>
        </w:r>
      </w:p>
    </w:sdtContent>
  </w:sdt>
  <w:p w:rsidR="00B70B73" w:rsidRDefault="00B70B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38" w:rsidRDefault="00483338" w:rsidP="00A83776">
      <w:r>
        <w:separator/>
      </w:r>
    </w:p>
  </w:footnote>
  <w:footnote w:type="continuationSeparator" w:id="0">
    <w:p w:rsidR="00483338" w:rsidRDefault="00483338" w:rsidP="00A83776">
      <w:r>
        <w:continuationSeparator/>
      </w:r>
    </w:p>
  </w:footnote>
  <w:footnote w:id="1">
    <w:p w:rsidR="00B70B73" w:rsidRPr="00B75342" w:rsidRDefault="00B70B73" w:rsidP="001B19AF">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rsidR="00B70B73" w:rsidRPr="00B046DE" w:rsidRDefault="00B70B73" w:rsidP="001B19AF">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03393D"/>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16" w15:restartNumberingAfterBreak="0">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2" w15:restartNumberingAfterBreak="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4" w15:restartNumberingAfterBreak="0">
    <w:nsid w:val="502A2512"/>
    <w:multiLevelType w:val="multilevel"/>
    <w:tmpl w:val="CDF26CF4"/>
    <w:lvl w:ilvl="0">
      <w:start w:val="8"/>
      <w:numFmt w:val="decimal"/>
      <w:lvlText w:val="%1."/>
      <w:lvlJc w:val="left"/>
      <w:pPr>
        <w:ind w:left="360" w:hanging="360"/>
      </w:pPr>
      <w:rPr>
        <w:b/>
      </w:rPr>
    </w:lvl>
    <w:lvl w:ilvl="1">
      <w:start w:val="1"/>
      <w:numFmt w:val="decimal"/>
      <w:isLgl/>
      <w:lvlText w:val="%1.%2."/>
      <w:lvlJc w:val="left"/>
      <w:pPr>
        <w:ind w:left="1080" w:hanging="720"/>
      </w:pPr>
      <w:rPr>
        <w:rFonts w:ascii="Times New Roman" w:eastAsia="Times New Roman" w:hAnsi="Times New Roman" w:cs="Times New Roman" w:hint="default"/>
        <w:b w:val="0"/>
        <w:sz w:val="24"/>
      </w:rPr>
    </w:lvl>
    <w:lvl w:ilvl="2">
      <w:start w:val="1"/>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800" w:hanging="720"/>
      </w:pPr>
      <w:rPr>
        <w:rFonts w:ascii="Times New Roman" w:eastAsia="Times New Roman" w:hAnsi="Times New Roman" w:cs="Times New Roman" w:hint="default"/>
        <w:b w:val="0"/>
        <w:sz w:val="24"/>
      </w:rPr>
    </w:lvl>
    <w:lvl w:ilvl="4">
      <w:start w:val="1"/>
      <w:numFmt w:val="decimal"/>
      <w:isLgl/>
      <w:lvlText w:val="%1.%2.%3.%4.%5."/>
      <w:lvlJc w:val="left"/>
      <w:pPr>
        <w:ind w:left="2520" w:hanging="1080"/>
      </w:pPr>
      <w:rPr>
        <w:rFonts w:ascii="Times New Roman" w:eastAsia="Times New Roman" w:hAnsi="Times New Roman" w:cs="Times New Roman" w:hint="default"/>
        <w:b/>
        <w:sz w:val="24"/>
      </w:rPr>
    </w:lvl>
    <w:lvl w:ilvl="5">
      <w:start w:val="1"/>
      <w:numFmt w:val="decimal"/>
      <w:isLgl/>
      <w:lvlText w:val="%1.%2.%3.%4.%5.%6."/>
      <w:lvlJc w:val="left"/>
      <w:pPr>
        <w:ind w:left="2880" w:hanging="1080"/>
      </w:pPr>
      <w:rPr>
        <w:rFonts w:ascii="Times New Roman" w:eastAsia="Times New Roman" w:hAnsi="Times New Roman" w:cs="Times New Roman" w:hint="default"/>
        <w:b/>
        <w:sz w:val="24"/>
      </w:rPr>
    </w:lvl>
    <w:lvl w:ilvl="6">
      <w:start w:val="1"/>
      <w:numFmt w:val="decimal"/>
      <w:isLgl/>
      <w:lvlText w:val="%1.%2.%3.%4.%5.%6.%7."/>
      <w:lvlJc w:val="left"/>
      <w:pPr>
        <w:ind w:left="3600" w:hanging="1440"/>
      </w:pPr>
      <w:rPr>
        <w:rFonts w:ascii="Times New Roman" w:eastAsia="Times New Roman" w:hAnsi="Times New Roman" w:cs="Times New Roman" w:hint="default"/>
        <w:b/>
        <w:sz w:val="24"/>
      </w:rPr>
    </w:lvl>
    <w:lvl w:ilvl="7">
      <w:start w:val="1"/>
      <w:numFmt w:val="decimal"/>
      <w:isLgl/>
      <w:lvlText w:val="%1.%2.%3.%4.%5.%6.%7.%8."/>
      <w:lvlJc w:val="left"/>
      <w:pPr>
        <w:ind w:left="3960" w:hanging="1440"/>
      </w:pPr>
      <w:rPr>
        <w:rFonts w:ascii="Times New Roman" w:eastAsia="Times New Roman" w:hAnsi="Times New Roman" w:cs="Times New Roman" w:hint="default"/>
        <w:b/>
        <w:sz w:val="24"/>
      </w:rPr>
    </w:lvl>
    <w:lvl w:ilvl="8">
      <w:start w:val="1"/>
      <w:numFmt w:val="decimal"/>
      <w:isLgl/>
      <w:lvlText w:val="%1.%2.%3.%4.%5.%6.%7.%8.%9."/>
      <w:lvlJc w:val="left"/>
      <w:pPr>
        <w:ind w:left="4680" w:hanging="1800"/>
      </w:pPr>
      <w:rPr>
        <w:rFonts w:ascii="Times New Roman" w:eastAsia="Times New Roman" w:hAnsi="Times New Roman" w:cs="Times New Roman" w:hint="default"/>
        <w:b/>
        <w:sz w:val="24"/>
      </w:rPr>
    </w:lvl>
  </w:abstractNum>
  <w:abstractNum w:abstractNumId="25" w15:restartNumberingAfterBreak="0">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7" w15:restartNumberingAfterBreak="0">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662AE1"/>
    <w:multiLevelType w:val="multilevel"/>
    <w:tmpl w:val="9800E6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30"/>
  </w:num>
  <w:num w:numId="16">
    <w:abstractNumId w:val="25"/>
  </w:num>
  <w:num w:numId="17">
    <w:abstractNumId w:val="27"/>
  </w:num>
  <w:num w:numId="18">
    <w:abstractNumId w:val="10"/>
  </w:num>
  <w:num w:numId="19">
    <w:abstractNumId w:val="28"/>
  </w:num>
  <w:num w:numId="20">
    <w:abstractNumId w:val="38"/>
  </w:num>
  <w:num w:numId="21">
    <w:abstractNumId w:val="36"/>
  </w:num>
  <w:num w:numId="22">
    <w:abstractNumId w:val="19"/>
  </w:num>
  <w:num w:numId="23">
    <w:abstractNumId w:val="11"/>
  </w:num>
  <w:num w:numId="24">
    <w:abstractNumId w:val="34"/>
  </w:num>
  <w:num w:numId="25">
    <w:abstractNumId w:val="22"/>
  </w:num>
  <w:num w:numId="26">
    <w:abstractNumId w:val="37"/>
  </w:num>
  <w:num w:numId="27">
    <w:abstractNumId w:val="35"/>
  </w:num>
  <w:num w:numId="28">
    <w:abstractNumId w:val="13"/>
  </w:num>
  <w:num w:numId="29">
    <w:abstractNumId w:val="16"/>
  </w:num>
  <w:num w:numId="30">
    <w:abstractNumId w:val="40"/>
  </w:num>
  <w:num w:numId="31">
    <w:abstractNumId w:val="17"/>
  </w:num>
  <w:num w:numId="32">
    <w:abstractNumId w:val="31"/>
  </w:num>
  <w:num w:numId="33">
    <w:abstractNumId w:val="18"/>
  </w:num>
  <w:num w:numId="34">
    <w:abstractNumId w:val="32"/>
  </w:num>
  <w:num w:numId="35">
    <w:abstractNumId w:val="14"/>
  </w:num>
  <w:num w:numId="36">
    <w:abstractNumId w:val="29"/>
  </w:num>
  <w:num w:numId="37">
    <w:abstractNumId w:val="20"/>
  </w:num>
  <w:num w:numId="38">
    <w:abstractNumId w:val="23"/>
  </w:num>
  <w:num w:numId="39">
    <w:abstractNumId w:val="39"/>
  </w:num>
  <w:num w:numId="40">
    <w:abstractNumId w:val="15"/>
  </w:num>
  <w:num w:numId="41">
    <w:abstractNumId w:val="33"/>
  </w:num>
  <w:num w:numId="42">
    <w:abstractNumId w:val="12"/>
  </w:num>
  <w:num w:numId="4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E1"/>
    <w:rsid w:val="000240B6"/>
    <w:rsid w:val="00031413"/>
    <w:rsid w:val="000425A9"/>
    <w:rsid w:val="0004268A"/>
    <w:rsid w:val="000840CD"/>
    <w:rsid w:val="000E78F4"/>
    <w:rsid w:val="00101AEE"/>
    <w:rsid w:val="00114BA9"/>
    <w:rsid w:val="00176F94"/>
    <w:rsid w:val="001B19AF"/>
    <w:rsid w:val="001C527C"/>
    <w:rsid w:val="00204F46"/>
    <w:rsid w:val="002235D2"/>
    <w:rsid w:val="0023237E"/>
    <w:rsid w:val="002641FE"/>
    <w:rsid w:val="00284928"/>
    <w:rsid w:val="002A63E2"/>
    <w:rsid w:val="002B2C7C"/>
    <w:rsid w:val="002D496B"/>
    <w:rsid w:val="002F6235"/>
    <w:rsid w:val="002F6AD8"/>
    <w:rsid w:val="00303662"/>
    <w:rsid w:val="003116C7"/>
    <w:rsid w:val="0031478C"/>
    <w:rsid w:val="00327EBA"/>
    <w:rsid w:val="0035017E"/>
    <w:rsid w:val="00353F5E"/>
    <w:rsid w:val="003743AD"/>
    <w:rsid w:val="003D5E8E"/>
    <w:rsid w:val="00404E4B"/>
    <w:rsid w:val="0041394C"/>
    <w:rsid w:val="00430C51"/>
    <w:rsid w:val="00433791"/>
    <w:rsid w:val="00434B1F"/>
    <w:rsid w:val="004672EE"/>
    <w:rsid w:val="00483338"/>
    <w:rsid w:val="00495A9A"/>
    <w:rsid w:val="00535696"/>
    <w:rsid w:val="00536D31"/>
    <w:rsid w:val="00573C44"/>
    <w:rsid w:val="005A1ED3"/>
    <w:rsid w:val="005A7823"/>
    <w:rsid w:val="005A7FAC"/>
    <w:rsid w:val="005C05C7"/>
    <w:rsid w:val="00603113"/>
    <w:rsid w:val="00611201"/>
    <w:rsid w:val="00647A07"/>
    <w:rsid w:val="006504E3"/>
    <w:rsid w:val="00657BE8"/>
    <w:rsid w:val="006D0AF6"/>
    <w:rsid w:val="006F6186"/>
    <w:rsid w:val="00701236"/>
    <w:rsid w:val="00721751"/>
    <w:rsid w:val="0074589D"/>
    <w:rsid w:val="007B4517"/>
    <w:rsid w:val="007E65BD"/>
    <w:rsid w:val="007F636F"/>
    <w:rsid w:val="00840431"/>
    <w:rsid w:val="008503B6"/>
    <w:rsid w:val="00852B6B"/>
    <w:rsid w:val="008D758E"/>
    <w:rsid w:val="008E70EE"/>
    <w:rsid w:val="00902E85"/>
    <w:rsid w:val="00930E9E"/>
    <w:rsid w:val="009502E3"/>
    <w:rsid w:val="00963C50"/>
    <w:rsid w:val="00966F43"/>
    <w:rsid w:val="00976AE2"/>
    <w:rsid w:val="0099630F"/>
    <w:rsid w:val="009971A6"/>
    <w:rsid w:val="00A418B7"/>
    <w:rsid w:val="00A54F38"/>
    <w:rsid w:val="00A67EDA"/>
    <w:rsid w:val="00A83776"/>
    <w:rsid w:val="00AE0DCA"/>
    <w:rsid w:val="00AF5D26"/>
    <w:rsid w:val="00B12BE1"/>
    <w:rsid w:val="00B14C24"/>
    <w:rsid w:val="00B46ACA"/>
    <w:rsid w:val="00B47135"/>
    <w:rsid w:val="00B70B73"/>
    <w:rsid w:val="00B738BD"/>
    <w:rsid w:val="00B905CA"/>
    <w:rsid w:val="00BC0548"/>
    <w:rsid w:val="00C14947"/>
    <w:rsid w:val="00C24055"/>
    <w:rsid w:val="00C36579"/>
    <w:rsid w:val="00C66AC2"/>
    <w:rsid w:val="00C861E4"/>
    <w:rsid w:val="00C87DE1"/>
    <w:rsid w:val="00C96836"/>
    <w:rsid w:val="00CB47A0"/>
    <w:rsid w:val="00CD4B27"/>
    <w:rsid w:val="00CF09DD"/>
    <w:rsid w:val="00D322F1"/>
    <w:rsid w:val="00D708E7"/>
    <w:rsid w:val="00D728E6"/>
    <w:rsid w:val="00D74A01"/>
    <w:rsid w:val="00DB39F6"/>
    <w:rsid w:val="00DC66FA"/>
    <w:rsid w:val="00DC7A92"/>
    <w:rsid w:val="00E546E1"/>
    <w:rsid w:val="00E80239"/>
    <w:rsid w:val="00E97057"/>
    <w:rsid w:val="00EA2CB8"/>
    <w:rsid w:val="00ED2A41"/>
    <w:rsid w:val="00F62492"/>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B5BF"/>
  <w15:docId w15:val="{2C0BC2CD-5DD6-4B22-AB2F-2B11D95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H&amp;P List Paragraph,2"/>
    <w:basedOn w:val="Parasts"/>
    <w:link w:val="SarakstarindkopaRakstz"/>
    <w:uiPriority w:val="99"/>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uiPriority w:val="59"/>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H&amp;P List Paragraph Rakstz.,2 Rakstz."/>
    <w:link w:val="Sarakstarindkopa"/>
    <w:uiPriority w:val="99"/>
    <w:rsid w:val="000425A9"/>
    <w:rPr>
      <w:rFonts w:ascii="Times New Roman" w:eastAsia="Calibri" w:hAnsi="Times New Roman" w:cs="Times New Roman"/>
      <w:sz w:val="24"/>
      <w:lang w:val="en-US" w:eastAsia="zh-CN"/>
    </w:rPr>
  </w:style>
  <w:style w:type="character" w:styleId="Vresatsauce">
    <w:name w:val="footnote reference"/>
    <w:semiHidden/>
    <w:rsid w:val="001B19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05E4-1DD0-49E5-A28A-FB72F2BB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30700</Words>
  <Characters>17499</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Māris Meņģelsons</cp:lastModifiedBy>
  <cp:revision>9</cp:revision>
  <cp:lastPrinted>2016-08-23T06:53:00Z</cp:lastPrinted>
  <dcterms:created xsi:type="dcterms:W3CDTF">2018-02-02T10:24:00Z</dcterms:created>
  <dcterms:modified xsi:type="dcterms:W3CDTF">2018-02-02T11:17:00Z</dcterms:modified>
</cp:coreProperties>
</file>